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F3EA" w14:textId="61E5E172" w:rsidR="007B5CA0" w:rsidRDefault="009C17B4" w:rsidP="006321FB">
      <w:pPr>
        <w:spacing w:after="0"/>
      </w:pPr>
      <w:r>
        <w:rPr>
          <w:noProof/>
        </w:rPr>
        <w:drawing>
          <wp:inline distT="0" distB="0" distL="0" distR="0" wp14:anchorId="4B06B88A" wp14:editId="0FBF0F48">
            <wp:extent cx="6840220" cy="18027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x_cinéma.jpg"/>
                    <pic:cNvPicPr/>
                  </pic:nvPicPr>
                  <pic:blipFill>
                    <a:blip r:embed="rId7">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0915" w:type="dxa"/>
        <w:tblLayout w:type="fixed"/>
        <w:tblLook w:val="0000" w:firstRow="0" w:lastRow="0" w:firstColumn="0" w:lastColumn="0" w:noHBand="0" w:noVBand="0"/>
      </w:tblPr>
      <w:tblGrid>
        <w:gridCol w:w="5626"/>
        <w:gridCol w:w="5289"/>
      </w:tblGrid>
      <w:tr w:rsidR="006321FB" w:rsidRPr="006321FB" w14:paraId="380F2B28" w14:textId="77777777" w:rsidTr="006321FB">
        <w:trPr>
          <w:trHeight w:val="4378"/>
        </w:trPr>
        <w:tc>
          <w:tcPr>
            <w:tcW w:w="5626" w:type="dxa"/>
            <w:shd w:val="clear" w:color="auto" w:fill="auto"/>
          </w:tcPr>
          <w:p w14:paraId="0F2FFE35" w14:textId="5956502D" w:rsidR="006321FB" w:rsidRPr="006321FB" w:rsidRDefault="006321FB" w:rsidP="006321FB">
            <w:pPr>
              <w:autoSpaceDE w:val="0"/>
              <w:spacing w:before="80" w:after="0" w:line="240" w:lineRule="auto"/>
              <w:jc w:val="both"/>
              <w:rPr>
                <w:rFonts w:ascii="Calibri" w:eastAsia="Calibri" w:hAnsi="Calibri" w:cs="Times New Roman"/>
                <w:lang w:eastAsia="zh-CN"/>
              </w:rPr>
            </w:pPr>
            <w:r w:rsidRPr="006321FB">
              <w:rPr>
                <w:rFonts w:ascii="Calibri" w:eastAsia="Calibri" w:hAnsi="Calibri" w:cs="TheSansBold-Plain"/>
                <w:b/>
                <w:bCs/>
                <w:color w:val="333333"/>
                <w:sz w:val="18"/>
                <w:szCs w:val="18"/>
                <w:lang w:eastAsia="fr-FR"/>
              </w:rPr>
              <w:t>Parallèlement à une réflexion théorique en études cinématographiques (analyse de film, esthétique, théorie et histoire du cinéma), les étudiants reçoivent une formation pratique en cinéma et vidéo (prise de vue, son, montage numérique, écriture de scénario, production, …). Cette formation spécialisée en cinéma s’intègre dans une formation plus générale en art (histoire et philosophie de l’art, sciences humaines appliquées à l’art) et permet par ailleurs aux étudiants de se confronter à d’autres pratiques artistiques : arts plastiques, littérature, photo, théâtre</w:t>
            </w:r>
            <w:r w:rsidR="007B7409">
              <w:rPr>
                <w:rFonts w:ascii="Calibri" w:eastAsia="Calibri" w:hAnsi="Calibri" w:cs="TheSansBold-Plain"/>
                <w:b/>
                <w:bCs/>
                <w:color w:val="333333"/>
                <w:sz w:val="18"/>
                <w:szCs w:val="18"/>
                <w:lang w:eastAsia="fr-FR"/>
              </w:rPr>
              <w:t>.</w:t>
            </w:r>
            <w:r w:rsidR="00A76DD5">
              <w:rPr>
                <w:rFonts w:ascii="Calibri" w:eastAsia="Calibri" w:hAnsi="Calibri" w:cs="TheSansBold-Plain"/>
                <w:b/>
                <w:bCs/>
                <w:color w:val="333333"/>
                <w:sz w:val="18"/>
                <w:szCs w:val="18"/>
                <w:lang w:eastAsia="fr-FR"/>
              </w:rPr>
              <w:t xml:space="preserve"> </w:t>
            </w:r>
          </w:p>
          <w:p w14:paraId="3F38004F" w14:textId="77777777" w:rsidR="006321FB" w:rsidRPr="006321FB" w:rsidRDefault="006321FB" w:rsidP="006321FB">
            <w:pPr>
              <w:autoSpaceDE w:val="0"/>
              <w:spacing w:after="0" w:line="240" w:lineRule="auto"/>
              <w:rPr>
                <w:rFonts w:ascii="Calibri" w:eastAsia="Calibri" w:hAnsi="Calibri" w:cs="TheSansSemiBold-Plain"/>
                <w:b/>
                <w:bCs/>
                <w:color w:val="BE6900"/>
                <w:sz w:val="28"/>
                <w:szCs w:val="28"/>
                <w:lang w:eastAsia="fr-FR"/>
              </w:rPr>
            </w:pPr>
          </w:p>
          <w:p w14:paraId="6270B45C" w14:textId="77777777" w:rsidR="006321FB" w:rsidRPr="006321FB" w:rsidRDefault="006321FB" w:rsidP="006321FB">
            <w:pPr>
              <w:autoSpaceDE w:val="0"/>
              <w:spacing w:after="0" w:line="240" w:lineRule="auto"/>
              <w:rPr>
                <w:rFonts w:ascii="Calibri" w:eastAsia="Calibri" w:hAnsi="Calibri" w:cs="TheSansSemiBold-Plain"/>
                <w:b/>
                <w:bCs/>
                <w:color w:val="BE6900"/>
                <w:sz w:val="16"/>
                <w:szCs w:val="16"/>
                <w:lang w:eastAsia="fr-FR"/>
              </w:rPr>
            </w:pPr>
          </w:p>
          <w:p w14:paraId="18C40936" w14:textId="77777777" w:rsidR="006321FB" w:rsidRPr="006321FB" w:rsidRDefault="006321FB" w:rsidP="006321FB">
            <w:pPr>
              <w:autoSpaceDE w:val="0"/>
              <w:spacing w:after="0" w:line="360" w:lineRule="auto"/>
              <w:rPr>
                <w:rFonts w:ascii="Calibri" w:eastAsia="Calibri" w:hAnsi="Calibri" w:cs="Times New Roman"/>
                <w:color w:val="F08057"/>
                <w:lang w:eastAsia="zh-CN"/>
              </w:rPr>
            </w:pPr>
            <w:r w:rsidRPr="006321FB">
              <w:rPr>
                <w:rFonts w:ascii="Calibri" w:eastAsia="Calibri" w:hAnsi="Calibri" w:cs="TheSansSemiBold-Plain"/>
                <w:b/>
                <w:bCs/>
                <w:color w:val="F08057"/>
                <w:sz w:val="28"/>
                <w:szCs w:val="28"/>
                <w:lang w:eastAsia="fr-FR"/>
              </w:rPr>
              <w:t>PARCOURS PROPOSÉS</w:t>
            </w:r>
          </w:p>
          <w:p w14:paraId="33A223A6"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TheSansBold-Plain"/>
                <w:b/>
                <w:bCs/>
                <w:color w:val="000000"/>
                <w:sz w:val="18"/>
                <w:szCs w:val="18"/>
                <w:lang w:eastAsia="fr-FR"/>
              </w:rPr>
              <w:t>•</w:t>
            </w:r>
            <w:r w:rsidRPr="006321FB">
              <w:rPr>
                <w:rFonts w:ascii="Calibri" w:eastAsia="Calibri" w:hAnsi="Calibri" w:cs="Calibri"/>
                <w:b/>
                <w:bCs/>
                <w:color w:val="000000"/>
                <w:sz w:val="18"/>
                <w:szCs w:val="18"/>
                <w:lang w:eastAsia="fr-FR"/>
              </w:rPr>
              <w:t xml:space="preserve"> </w:t>
            </w:r>
            <w:r w:rsidRPr="006321FB">
              <w:rPr>
                <w:rFonts w:ascii="Calibri" w:eastAsia="Calibri" w:hAnsi="Calibri" w:cs="TheSansBold-Plain"/>
                <w:b/>
                <w:bCs/>
                <w:color w:val="000000"/>
                <w:sz w:val="18"/>
                <w:szCs w:val="18"/>
                <w:lang w:eastAsia="fr-FR"/>
              </w:rPr>
              <w:t>Licence mention Cinéma : pratique et esthétique (L1 à L3)</w:t>
            </w:r>
          </w:p>
          <w:p w14:paraId="6E3E78A2"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TheSansBold-Plain"/>
                <w:b/>
                <w:bCs/>
                <w:color w:val="000000"/>
                <w:sz w:val="18"/>
                <w:szCs w:val="18"/>
                <w:lang w:eastAsia="fr-FR"/>
              </w:rPr>
              <w:t>•</w:t>
            </w:r>
            <w:r w:rsidRPr="006321FB">
              <w:rPr>
                <w:rFonts w:ascii="Calibri" w:eastAsia="Calibri" w:hAnsi="Calibri" w:cs="Calibri"/>
                <w:b/>
                <w:bCs/>
                <w:color w:val="000000"/>
                <w:sz w:val="18"/>
                <w:szCs w:val="18"/>
                <w:lang w:eastAsia="fr-FR"/>
              </w:rPr>
              <w:t xml:space="preserve"> </w:t>
            </w:r>
            <w:r w:rsidRPr="006321FB">
              <w:rPr>
                <w:rFonts w:ascii="Calibri" w:eastAsia="Calibri" w:hAnsi="Calibri" w:cs="TheSansBold-Plain"/>
                <w:b/>
                <w:bCs/>
                <w:color w:val="000000"/>
                <w:sz w:val="18"/>
                <w:szCs w:val="18"/>
                <w:lang w:eastAsia="fr-FR"/>
              </w:rPr>
              <w:t>Double licence Cinéma/Gestion (L1 à L3) (accès sélectif)</w:t>
            </w:r>
          </w:p>
          <w:p w14:paraId="6DA6DD2E" w14:textId="77777777" w:rsidR="006321FB" w:rsidRPr="006321FB" w:rsidRDefault="006321FB" w:rsidP="006321FB">
            <w:pPr>
              <w:autoSpaceDE w:val="0"/>
              <w:spacing w:after="0" w:line="240" w:lineRule="auto"/>
              <w:rPr>
                <w:rFonts w:ascii="Calibri" w:eastAsia="Calibri" w:hAnsi="Calibri" w:cs="TheSansBold-Plain"/>
                <w:b/>
                <w:bCs/>
                <w:iCs/>
                <w:color w:val="BE6900"/>
                <w:sz w:val="16"/>
                <w:szCs w:val="18"/>
                <w:lang w:eastAsia="fr-FR"/>
              </w:rPr>
            </w:pPr>
          </w:p>
          <w:p w14:paraId="35801124" w14:textId="77777777" w:rsidR="006321FB" w:rsidRPr="006321FB" w:rsidRDefault="006321FB" w:rsidP="006321FB">
            <w:pPr>
              <w:autoSpaceDE w:val="0"/>
              <w:spacing w:after="0" w:line="240" w:lineRule="auto"/>
              <w:ind w:left="405"/>
              <w:jc w:val="both"/>
              <w:rPr>
                <w:rFonts w:ascii="Calibri" w:eastAsia="Calibri" w:hAnsi="Calibri" w:cs="TheSansBold-Plain"/>
                <w:b/>
                <w:bCs/>
                <w:iCs/>
                <w:color w:val="BE6900"/>
                <w:sz w:val="16"/>
                <w:szCs w:val="18"/>
                <w:lang w:eastAsia="fr-FR"/>
              </w:rPr>
            </w:pPr>
          </w:p>
          <w:p w14:paraId="0D1E6D6B" w14:textId="77777777" w:rsidR="006321FB" w:rsidRPr="006321FB" w:rsidRDefault="006321FB" w:rsidP="006321FB">
            <w:pPr>
              <w:autoSpaceDE w:val="0"/>
              <w:spacing w:after="0" w:line="240" w:lineRule="auto"/>
              <w:jc w:val="both"/>
              <w:rPr>
                <w:rFonts w:ascii="Calibri" w:eastAsia="Calibri" w:hAnsi="Calibri" w:cs="TheSansBold-Plain"/>
                <w:b/>
                <w:bCs/>
                <w:color w:val="BE6900"/>
                <w:sz w:val="16"/>
                <w:szCs w:val="18"/>
                <w:lang w:eastAsia="fr-FR"/>
              </w:rPr>
            </w:pPr>
          </w:p>
          <w:p w14:paraId="63586574" w14:textId="77777777" w:rsidR="006321FB" w:rsidRPr="006321FB" w:rsidRDefault="006321FB" w:rsidP="006321FB">
            <w:pPr>
              <w:autoSpaceDE w:val="0"/>
              <w:spacing w:after="0" w:line="240" w:lineRule="auto"/>
              <w:rPr>
                <w:rFonts w:ascii="Calibri" w:eastAsia="Calibri" w:hAnsi="Calibri" w:cs="TheSansSemiLight-Italic"/>
                <w:b/>
                <w:bCs/>
                <w:i/>
                <w:iCs/>
                <w:color w:val="BE6900"/>
                <w:sz w:val="18"/>
                <w:szCs w:val="18"/>
                <w:lang w:eastAsia="fr-FR"/>
              </w:rPr>
            </w:pPr>
          </w:p>
          <w:p w14:paraId="51390D33" w14:textId="77777777" w:rsidR="006321FB" w:rsidRPr="006321FB" w:rsidRDefault="006321FB" w:rsidP="006321FB">
            <w:pPr>
              <w:autoSpaceDE w:val="0"/>
              <w:spacing w:after="170" w:line="240" w:lineRule="auto"/>
              <w:rPr>
                <w:rFonts w:ascii="Calibri" w:eastAsia="Calibri" w:hAnsi="Calibri" w:cs="Times New Roman"/>
                <w:color w:val="F08057"/>
                <w:lang w:eastAsia="zh-CN"/>
              </w:rPr>
            </w:pPr>
            <w:r w:rsidRPr="006321FB">
              <w:rPr>
                <w:rFonts w:ascii="Calibri" w:eastAsia="Calibri" w:hAnsi="Calibri" w:cs="TheSansSemiBold-Plain"/>
                <w:b/>
                <w:bCs/>
                <w:color w:val="F08057"/>
                <w:sz w:val="28"/>
                <w:szCs w:val="28"/>
                <w:lang w:eastAsia="fr-FR"/>
              </w:rPr>
              <w:t>ORGANISATION / VOLUME HORAIRE</w:t>
            </w:r>
          </w:p>
          <w:p w14:paraId="14BC3340" w14:textId="77777777" w:rsidR="006321FB" w:rsidRPr="006321FB" w:rsidRDefault="006321FB" w:rsidP="006321FB">
            <w:pPr>
              <w:autoSpaceDE w:val="0"/>
              <w:spacing w:after="0" w:line="240" w:lineRule="auto"/>
              <w:jc w:val="both"/>
              <w:rPr>
                <w:rFonts w:ascii="Calibri" w:eastAsia="Calibri" w:hAnsi="Calibri" w:cs="TheSansSemiLight-Plain"/>
                <w:sz w:val="18"/>
                <w:szCs w:val="18"/>
                <w:lang w:eastAsia="fr-FR"/>
              </w:rPr>
            </w:pPr>
            <w:r w:rsidRPr="006321FB">
              <w:rPr>
                <w:rFonts w:ascii="Calibri" w:eastAsia="Calibri" w:hAnsi="Calibri" w:cs="TheSansSemiLight-Plain"/>
                <w:sz w:val="18"/>
                <w:szCs w:val="18"/>
                <w:lang w:eastAsia="fr-FR"/>
              </w:rPr>
              <w:t xml:space="preserve">Le cursus licence se déroule sur 3 ans. A l'issue de la 2e année validée il peut être délivré un diplôme de DEUG. </w:t>
            </w:r>
          </w:p>
          <w:p w14:paraId="1306C9F0" w14:textId="77777777" w:rsidR="006321FB" w:rsidRPr="006321FB" w:rsidRDefault="006321FB" w:rsidP="006321FB">
            <w:pPr>
              <w:autoSpaceDE w:val="0"/>
              <w:spacing w:after="0" w:line="240" w:lineRule="auto"/>
              <w:jc w:val="both"/>
              <w:rPr>
                <w:rFonts w:ascii="Calibri" w:eastAsia="Calibri" w:hAnsi="Calibri" w:cs="Times New Roman"/>
                <w:lang w:eastAsia="zh-CN"/>
              </w:rPr>
            </w:pPr>
          </w:p>
          <w:p w14:paraId="067DABB2" w14:textId="77777777" w:rsidR="006321FB" w:rsidRPr="006321FB" w:rsidRDefault="006321FB" w:rsidP="006321FB">
            <w:pPr>
              <w:autoSpaceDE w:val="0"/>
              <w:spacing w:after="0" w:line="240" w:lineRule="auto"/>
              <w:jc w:val="both"/>
              <w:rPr>
                <w:rFonts w:ascii="Calibri" w:eastAsia="Calibri" w:hAnsi="Calibri" w:cs="Times New Roman"/>
                <w:lang w:eastAsia="zh-CN"/>
              </w:rPr>
            </w:pPr>
            <w:r w:rsidRPr="006321FB">
              <w:rPr>
                <w:rFonts w:ascii="Calibri" w:eastAsia="Calibri" w:hAnsi="Calibri" w:cs="TheSansSemiLight-Plain"/>
                <w:sz w:val="18"/>
                <w:szCs w:val="17"/>
                <w:lang w:eastAsia="fr-FR"/>
              </w:rPr>
              <w:t>Volume horaire hebdomadaire :</w:t>
            </w:r>
          </w:p>
          <w:p w14:paraId="1E308549" w14:textId="77777777" w:rsidR="006321FB" w:rsidRPr="006321FB" w:rsidRDefault="006321FB" w:rsidP="006321FB">
            <w:pPr>
              <w:autoSpaceDE w:val="0"/>
              <w:spacing w:after="0" w:line="240" w:lineRule="auto"/>
              <w:jc w:val="both"/>
              <w:rPr>
                <w:rFonts w:ascii="Calibri" w:eastAsia="Calibri" w:hAnsi="Calibri" w:cs="Times New Roman"/>
                <w:lang w:eastAsia="zh-CN"/>
              </w:rPr>
            </w:pPr>
            <w:r w:rsidRPr="006321FB">
              <w:rPr>
                <w:rFonts w:ascii="Calibri" w:eastAsia="Calibri" w:hAnsi="Calibri" w:cs="TheSansSemiLight-Plain"/>
                <w:sz w:val="18"/>
                <w:szCs w:val="17"/>
                <w:lang w:eastAsia="fr-FR"/>
              </w:rPr>
              <w:t xml:space="preserve">- </w:t>
            </w:r>
            <w:r w:rsidRPr="006321FB">
              <w:rPr>
                <w:rFonts w:ascii="Calibri" w:eastAsia="Calibri" w:hAnsi="Calibri" w:cs="TheSansBold-Plain"/>
                <w:bCs/>
                <w:sz w:val="18"/>
                <w:szCs w:val="17"/>
                <w:lang w:eastAsia="fr-FR"/>
              </w:rPr>
              <w:t xml:space="preserve">cours magistraux et TD </w:t>
            </w:r>
            <w:r w:rsidRPr="006321FB">
              <w:rPr>
                <w:rFonts w:ascii="Calibri" w:eastAsia="Calibri" w:hAnsi="Calibri" w:cs="TheSansSemiLight-Plain"/>
                <w:sz w:val="18"/>
                <w:szCs w:val="17"/>
                <w:lang w:eastAsia="fr-FR"/>
              </w:rPr>
              <w:t>: 4  à 8 heures selon semestres</w:t>
            </w:r>
          </w:p>
          <w:p w14:paraId="46760F25" w14:textId="77777777" w:rsidR="006321FB" w:rsidRPr="006321FB" w:rsidRDefault="006321FB" w:rsidP="006321FB">
            <w:pPr>
              <w:autoSpaceDE w:val="0"/>
              <w:spacing w:after="0" w:line="240" w:lineRule="auto"/>
              <w:jc w:val="both"/>
              <w:rPr>
                <w:rFonts w:ascii="Calibri" w:eastAsia="Calibri" w:hAnsi="Calibri" w:cs="Times New Roman"/>
                <w:lang w:eastAsia="zh-CN"/>
              </w:rPr>
            </w:pPr>
            <w:r w:rsidRPr="006321FB">
              <w:rPr>
                <w:rFonts w:ascii="Calibri" w:eastAsia="Calibri" w:hAnsi="Calibri" w:cs="TheSansSemiLight-Plain"/>
                <w:sz w:val="18"/>
                <w:szCs w:val="17"/>
                <w:lang w:eastAsia="fr-FR"/>
              </w:rPr>
              <w:t xml:space="preserve">- TD et </w:t>
            </w:r>
            <w:r w:rsidRPr="006321FB">
              <w:rPr>
                <w:rFonts w:ascii="Calibri" w:eastAsia="Calibri" w:hAnsi="Calibri" w:cs="TheSansBold-Plain"/>
                <w:bCs/>
                <w:sz w:val="18"/>
                <w:szCs w:val="17"/>
                <w:lang w:eastAsia="fr-FR"/>
              </w:rPr>
              <w:t xml:space="preserve">ateliers </w:t>
            </w:r>
            <w:r w:rsidRPr="006321FB">
              <w:rPr>
                <w:rFonts w:ascii="Calibri" w:eastAsia="Calibri" w:hAnsi="Calibri" w:cs="TheSansSemiLight-Plain"/>
                <w:sz w:val="18"/>
                <w:szCs w:val="17"/>
                <w:lang w:eastAsia="fr-FR"/>
              </w:rPr>
              <w:t>: 11 à 15 heures selon semestres</w:t>
            </w:r>
          </w:p>
          <w:p w14:paraId="3A2FDF2D" w14:textId="77777777" w:rsidR="006321FB" w:rsidRPr="006321FB" w:rsidRDefault="006321FB" w:rsidP="006321FB">
            <w:pPr>
              <w:autoSpaceDE w:val="0"/>
              <w:spacing w:after="0" w:line="240" w:lineRule="auto"/>
              <w:jc w:val="both"/>
              <w:rPr>
                <w:rFonts w:ascii="Calibri" w:eastAsia="Calibri" w:hAnsi="Calibri" w:cs="TheSansSemiLight-Plain"/>
                <w:sz w:val="18"/>
                <w:szCs w:val="17"/>
                <w:lang w:eastAsia="fr-FR"/>
              </w:rPr>
            </w:pPr>
            <w:r w:rsidRPr="006321FB">
              <w:rPr>
                <w:rFonts w:ascii="Calibri" w:eastAsia="Calibri" w:hAnsi="Calibri" w:cs="TheSansSemiLight-Plain"/>
                <w:sz w:val="18"/>
                <w:szCs w:val="17"/>
                <w:lang w:eastAsia="fr-FR"/>
              </w:rPr>
              <w:t>Généralement, chaque séance de TD nécessite au moins le double d'heures de préparation.</w:t>
            </w:r>
          </w:p>
          <w:p w14:paraId="599187EE" w14:textId="77777777" w:rsidR="006321FB" w:rsidRPr="006321FB" w:rsidRDefault="006321FB" w:rsidP="006321FB">
            <w:pPr>
              <w:autoSpaceDE w:val="0"/>
              <w:spacing w:after="0" w:line="240" w:lineRule="auto"/>
              <w:jc w:val="both"/>
              <w:rPr>
                <w:rFonts w:ascii="Calibri" w:eastAsia="Calibri" w:hAnsi="Calibri" w:cs="Times New Roman"/>
                <w:lang w:eastAsia="zh-CN"/>
              </w:rPr>
            </w:pPr>
          </w:p>
          <w:p w14:paraId="3F189359" w14:textId="77777777" w:rsidR="006321FB" w:rsidRPr="006321FB" w:rsidRDefault="006321FB" w:rsidP="006321FB">
            <w:pPr>
              <w:autoSpaceDE w:val="0"/>
              <w:autoSpaceDN w:val="0"/>
              <w:adjustRightInd w:val="0"/>
              <w:spacing w:after="0" w:line="240" w:lineRule="auto"/>
              <w:jc w:val="both"/>
              <w:rPr>
                <w:rFonts w:ascii="Calibri" w:eastAsia="Calibri" w:hAnsi="Calibri" w:cs="TheSansSemiLight-Plain"/>
                <w:sz w:val="18"/>
                <w:szCs w:val="18"/>
                <w:lang w:eastAsia="fr-FR"/>
              </w:rPr>
            </w:pPr>
            <w:r w:rsidRPr="006321FB">
              <w:rPr>
                <w:rFonts w:ascii="Calibri" w:eastAsia="Calibri" w:hAnsi="Calibri" w:cs="TheSansSemiLight-Plain"/>
                <w:sz w:val="18"/>
                <w:szCs w:val="18"/>
                <w:lang w:eastAsia="fr-FR"/>
              </w:rPr>
              <w:t>Des tuteurs pédagogiques et des enseignants référents accompagnent les étudiants et les conseillent en cas de difficultés d'adaptation ou de méthodologie.</w:t>
            </w:r>
          </w:p>
          <w:p w14:paraId="2CD987AA" w14:textId="77777777" w:rsidR="006321FB" w:rsidRPr="006321FB" w:rsidRDefault="006321FB" w:rsidP="006321FB">
            <w:pPr>
              <w:autoSpaceDE w:val="0"/>
              <w:spacing w:after="0" w:line="240" w:lineRule="auto"/>
              <w:jc w:val="both"/>
              <w:rPr>
                <w:rFonts w:ascii="Calibri" w:eastAsia="Calibri" w:hAnsi="Calibri" w:cs="TheSansBlack-Plain"/>
                <w:bCs/>
                <w:color w:val="333333"/>
                <w:sz w:val="18"/>
                <w:szCs w:val="18"/>
                <w:lang w:eastAsia="fr-FR"/>
              </w:rPr>
            </w:pPr>
          </w:p>
          <w:p w14:paraId="30363F6E" w14:textId="77777777" w:rsidR="006321FB" w:rsidRPr="006321FB" w:rsidRDefault="006321FB" w:rsidP="006321FB">
            <w:pPr>
              <w:autoSpaceDE w:val="0"/>
              <w:spacing w:after="0" w:line="240" w:lineRule="auto"/>
              <w:jc w:val="both"/>
              <w:rPr>
                <w:rFonts w:ascii="Calibri" w:eastAsia="Calibri" w:hAnsi="Calibri" w:cs="TheSansSemiLight-Italic"/>
                <w:i/>
                <w:iCs/>
                <w:sz w:val="17"/>
                <w:szCs w:val="17"/>
                <w:lang w:eastAsia="fr-FR"/>
              </w:rPr>
            </w:pPr>
          </w:p>
          <w:p w14:paraId="2C2C1B0E" w14:textId="77777777" w:rsidR="006321FB" w:rsidRPr="006321FB" w:rsidRDefault="006321FB" w:rsidP="006321FB">
            <w:pPr>
              <w:autoSpaceDE w:val="0"/>
              <w:spacing w:after="0" w:line="240" w:lineRule="auto"/>
              <w:jc w:val="both"/>
              <w:rPr>
                <w:rFonts w:ascii="Calibri" w:eastAsia="Calibri" w:hAnsi="Calibri" w:cs="TheSansSemiLight-Italic"/>
                <w:i/>
                <w:iCs/>
                <w:sz w:val="17"/>
                <w:szCs w:val="17"/>
                <w:lang w:eastAsia="fr-FR"/>
              </w:rPr>
            </w:pPr>
          </w:p>
          <w:p w14:paraId="3316B57D" w14:textId="77777777" w:rsidR="006321FB" w:rsidRPr="006321FB" w:rsidRDefault="006321FB" w:rsidP="006321FB">
            <w:pPr>
              <w:autoSpaceDE w:val="0"/>
              <w:spacing w:after="170" w:line="240" w:lineRule="auto"/>
              <w:rPr>
                <w:rFonts w:ascii="Calibri" w:eastAsia="Calibri" w:hAnsi="Calibri" w:cs="Times New Roman"/>
                <w:color w:val="F08057"/>
                <w:lang w:eastAsia="zh-CN"/>
              </w:rPr>
            </w:pPr>
            <w:r w:rsidRPr="006321FB">
              <w:rPr>
                <w:rFonts w:ascii="Calibri" w:eastAsia="Calibri" w:hAnsi="Calibri" w:cs="TheSansSemiBold-Plain"/>
                <w:b/>
                <w:bCs/>
                <w:color w:val="F08057"/>
                <w:sz w:val="28"/>
                <w:szCs w:val="28"/>
                <w:lang w:eastAsia="fr-FR"/>
              </w:rPr>
              <w:t>CONSEILS DU SCUIO</w:t>
            </w:r>
          </w:p>
          <w:p w14:paraId="093D483E" w14:textId="77777777" w:rsidR="006321FB" w:rsidRPr="006321FB" w:rsidRDefault="006321FB" w:rsidP="006321FB">
            <w:pPr>
              <w:autoSpaceDE w:val="0"/>
              <w:spacing w:after="0" w:line="240" w:lineRule="auto"/>
              <w:jc w:val="both"/>
              <w:rPr>
                <w:rFonts w:ascii="Calibri" w:eastAsia="Calibri" w:hAnsi="Calibri" w:cs="TheSansSemiLight-Plain"/>
                <w:sz w:val="18"/>
                <w:szCs w:val="18"/>
                <w:lang w:eastAsia="fr-FR"/>
              </w:rPr>
            </w:pPr>
            <w:r w:rsidRPr="006321FB">
              <w:rPr>
                <w:rFonts w:ascii="Calibri" w:eastAsia="Calibri" w:hAnsi="Calibri" w:cs="TheSansSemiLight-Plain"/>
                <w:sz w:val="18"/>
                <w:szCs w:val="17"/>
                <w:lang w:eastAsia="fr-FR"/>
              </w:rPr>
              <w:t xml:space="preserve">Les études à l’Université nécessitent une grande autonomie et capacité d’organisation personnelle. </w:t>
            </w:r>
          </w:p>
          <w:p w14:paraId="0F091F1C" w14:textId="77777777" w:rsidR="006321FB" w:rsidRPr="006321FB" w:rsidRDefault="006321FB" w:rsidP="006321FB">
            <w:pPr>
              <w:autoSpaceDE w:val="0"/>
              <w:spacing w:after="0" w:line="240" w:lineRule="auto"/>
              <w:jc w:val="both"/>
              <w:rPr>
                <w:rFonts w:ascii="Calibri" w:eastAsia="Calibri" w:hAnsi="Calibri" w:cs="TheSansSemiLight-Plain"/>
                <w:sz w:val="18"/>
                <w:szCs w:val="17"/>
                <w:lang w:eastAsia="fr-FR"/>
              </w:rPr>
            </w:pPr>
            <w:r w:rsidRPr="006321FB">
              <w:rPr>
                <w:rFonts w:ascii="Calibri" w:eastAsia="Calibri" w:hAnsi="Calibri" w:cs="TheSansSemiLight-Plain"/>
                <w:sz w:val="18"/>
                <w:szCs w:val="17"/>
                <w:lang w:eastAsia="fr-FR"/>
              </w:rPr>
              <w:t xml:space="preserve">Ce cursus accorde une grande place à la réflexion. Un bon niveau de culture générale et un intérêt marqué pour le domaine cinématographique (et artistique plus généralement) sont indispensables. </w:t>
            </w:r>
          </w:p>
          <w:p w14:paraId="6BFB2B91" w14:textId="77777777" w:rsidR="006321FB" w:rsidRPr="006321FB" w:rsidRDefault="006321FB" w:rsidP="006321FB">
            <w:pPr>
              <w:autoSpaceDE w:val="0"/>
              <w:spacing w:after="0" w:line="240" w:lineRule="auto"/>
              <w:jc w:val="both"/>
              <w:rPr>
                <w:rFonts w:ascii="Calibri" w:eastAsia="Calibri" w:hAnsi="Calibri" w:cs="TheSansSemiLight-Plain"/>
                <w:sz w:val="18"/>
                <w:szCs w:val="18"/>
                <w:lang w:eastAsia="fr-FR"/>
              </w:rPr>
            </w:pPr>
            <w:r w:rsidRPr="006321FB">
              <w:rPr>
                <w:rFonts w:ascii="Calibri" w:eastAsia="Calibri" w:hAnsi="Calibri" w:cs="TheSansSemiLight-Plain"/>
                <w:sz w:val="18"/>
                <w:szCs w:val="18"/>
                <w:lang w:eastAsia="fr-FR"/>
              </w:rPr>
              <w:t>La double licence cinéma-gestion exige de solides bases en mathématiques.</w:t>
            </w:r>
          </w:p>
          <w:p w14:paraId="1DC354EF" w14:textId="77777777" w:rsidR="006321FB" w:rsidRPr="006321FB" w:rsidRDefault="006321FB" w:rsidP="006321FB">
            <w:pPr>
              <w:autoSpaceDE w:val="0"/>
              <w:spacing w:after="0" w:line="240" w:lineRule="auto"/>
              <w:jc w:val="both"/>
              <w:rPr>
                <w:rFonts w:ascii="Calibri" w:eastAsia="Calibri" w:hAnsi="Calibri" w:cs="Times New Roman"/>
                <w:lang w:eastAsia="zh-CN"/>
              </w:rPr>
            </w:pPr>
          </w:p>
          <w:p w14:paraId="699E2705" w14:textId="77777777" w:rsidR="006321FB" w:rsidRPr="006321FB" w:rsidRDefault="006321FB" w:rsidP="006321FB">
            <w:pPr>
              <w:autoSpaceDE w:val="0"/>
              <w:spacing w:after="0" w:line="240" w:lineRule="auto"/>
              <w:jc w:val="both"/>
              <w:rPr>
                <w:rFonts w:ascii="Calibri" w:eastAsia="Calibri" w:hAnsi="Calibri" w:cs="TheSansSemiLight-Italic"/>
                <w:i/>
                <w:iCs/>
                <w:sz w:val="18"/>
                <w:szCs w:val="18"/>
                <w:lang w:eastAsia="fr-FR"/>
              </w:rPr>
            </w:pPr>
            <w:r w:rsidRPr="006321FB">
              <w:rPr>
                <w:rFonts w:ascii="Calibri" w:eastAsia="Calibri" w:hAnsi="Calibri" w:cs="TheSansSemiLight-Plain"/>
                <w:sz w:val="18"/>
                <w:szCs w:val="17"/>
                <w:lang w:eastAsia="fr-FR"/>
              </w:rPr>
              <w:t>L’importance du réseau étant particulièrement déterminante dans le secteur du cinéma/audiovisuel, les étudiants ont tout intérêt à multiplier les expériences de terrain tout au long de leur cursus afin de favoriser leur poursuite d’études après la licence (masters, écoles) ainsi que leur future insertion professionnelle.</w:t>
            </w:r>
          </w:p>
          <w:p w14:paraId="734BCE9E" w14:textId="77777777" w:rsidR="006321FB" w:rsidRPr="006321FB" w:rsidRDefault="006321FB" w:rsidP="006321FB">
            <w:pPr>
              <w:spacing w:after="0" w:line="240" w:lineRule="auto"/>
              <w:rPr>
                <w:rFonts w:ascii="Calibri" w:eastAsia="Calibri" w:hAnsi="Calibri" w:cs="TheSansSemiLight-Italic"/>
                <w:i/>
                <w:iCs/>
                <w:sz w:val="18"/>
                <w:szCs w:val="18"/>
                <w:lang w:eastAsia="fr-FR"/>
              </w:rPr>
            </w:pPr>
          </w:p>
          <w:p w14:paraId="3E428181" w14:textId="77777777" w:rsidR="006321FB" w:rsidRPr="006321FB" w:rsidRDefault="006321FB" w:rsidP="006321FB">
            <w:pPr>
              <w:spacing w:after="0" w:line="240" w:lineRule="auto"/>
              <w:rPr>
                <w:rFonts w:ascii="Calibri" w:eastAsia="Calibri" w:hAnsi="Calibri" w:cs="TheSansSemiLight-Italic"/>
                <w:i/>
                <w:iCs/>
                <w:sz w:val="18"/>
                <w:szCs w:val="18"/>
                <w:lang w:eastAsia="fr-FR"/>
              </w:rPr>
            </w:pPr>
          </w:p>
          <w:p w14:paraId="186F0051" w14:textId="01FA62B5" w:rsidR="006321FB" w:rsidRDefault="006321FB" w:rsidP="006321FB">
            <w:pPr>
              <w:spacing w:after="0" w:line="240" w:lineRule="auto"/>
              <w:rPr>
                <w:rFonts w:ascii="Calibri" w:eastAsia="Calibri" w:hAnsi="Calibri" w:cs="TheSansSemiLight-Italic"/>
                <w:i/>
                <w:iCs/>
                <w:sz w:val="18"/>
                <w:szCs w:val="18"/>
                <w:lang w:eastAsia="fr-FR"/>
              </w:rPr>
            </w:pPr>
          </w:p>
          <w:p w14:paraId="7DA97000" w14:textId="77777777" w:rsidR="00F90EDB" w:rsidRPr="006321FB" w:rsidRDefault="00F90EDB" w:rsidP="006321FB">
            <w:pPr>
              <w:spacing w:after="0" w:line="240" w:lineRule="auto"/>
              <w:rPr>
                <w:rFonts w:ascii="Calibri" w:eastAsia="Calibri" w:hAnsi="Calibri" w:cs="TheSansSemiLight-Italic"/>
                <w:i/>
                <w:iCs/>
                <w:sz w:val="18"/>
                <w:szCs w:val="18"/>
                <w:lang w:eastAsia="fr-FR"/>
              </w:rPr>
            </w:pPr>
          </w:p>
          <w:p w14:paraId="756BDDB8" w14:textId="77777777" w:rsidR="006321FB" w:rsidRPr="006321FB" w:rsidRDefault="006321FB" w:rsidP="006321FB">
            <w:pPr>
              <w:spacing w:after="0" w:line="240" w:lineRule="auto"/>
              <w:rPr>
                <w:rFonts w:ascii="Calibri" w:eastAsia="Calibri" w:hAnsi="Calibri" w:cs="TheSansSemiLight-Italic"/>
                <w:i/>
                <w:iCs/>
                <w:sz w:val="18"/>
                <w:szCs w:val="18"/>
                <w:lang w:eastAsia="fr-FR"/>
              </w:rPr>
            </w:pPr>
          </w:p>
          <w:p w14:paraId="4625C1D2" w14:textId="77777777" w:rsidR="006321FB" w:rsidRPr="006321FB" w:rsidRDefault="006321FB" w:rsidP="006321FB">
            <w:pPr>
              <w:spacing w:after="0" w:line="240" w:lineRule="auto"/>
              <w:rPr>
                <w:rFonts w:ascii="Calibri" w:eastAsia="Calibri" w:hAnsi="Calibri" w:cs="Times New Roman"/>
                <w:lang w:eastAsia="zh-CN"/>
              </w:rPr>
            </w:pPr>
          </w:p>
        </w:tc>
        <w:tc>
          <w:tcPr>
            <w:tcW w:w="5289" w:type="dxa"/>
            <w:shd w:val="clear" w:color="auto" w:fill="auto"/>
          </w:tcPr>
          <w:p w14:paraId="01B54870" w14:textId="77777777" w:rsidR="006321FB" w:rsidRPr="006321FB" w:rsidRDefault="006321FB" w:rsidP="006321FB">
            <w:pPr>
              <w:autoSpaceDE w:val="0"/>
              <w:spacing w:before="80" w:after="0" w:line="240" w:lineRule="auto"/>
              <w:jc w:val="both"/>
              <w:rPr>
                <w:rFonts w:ascii="Calibri" w:eastAsia="Calibri" w:hAnsi="Calibri" w:cs="Times New Roman"/>
                <w:color w:val="F08057"/>
                <w:lang w:eastAsia="zh-CN"/>
              </w:rPr>
            </w:pPr>
            <w:r w:rsidRPr="006321FB">
              <w:rPr>
                <w:rFonts w:ascii="Calibri" w:eastAsia="Calibri" w:hAnsi="Calibri" w:cs="TheSansSemiBold-Plain"/>
                <w:b/>
                <w:bCs/>
                <w:color w:val="F08057"/>
                <w:sz w:val="28"/>
                <w:szCs w:val="28"/>
                <w:lang w:eastAsia="fr-FR"/>
              </w:rPr>
              <w:t>POURSUITES D’ÉTUDES / PASSERELLES</w:t>
            </w:r>
          </w:p>
          <w:p w14:paraId="22A8AAC2" w14:textId="77777777" w:rsidR="006321FB" w:rsidRPr="006321FB" w:rsidRDefault="006321FB" w:rsidP="006321FB">
            <w:pPr>
              <w:autoSpaceDE w:val="0"/>
              <w:spacing w:after="60" w:line="240" w:lineRule="auto"/>
              <w:ind w:right="210"/>
              <w:jc w:val="both"/>
              <w:rPr>
                <w:rFonts w:ascii="Calibri" w:eastAsia="Calibri" w:hAnsi="Calibri" w:cs="Times New Roman"/>
                <w:lang w:eastAsia="zh-CN"/>
              </w:rPr>
            </w:pPr>
            <w:r w:rsidRPr="006321FB">
              <w:rPr>
                <w:rFonts w:ascii="Calibri" w:eastAsia="Calibri" w:hAnsi="Calibri" w:cs="TheSansBold-Plain"/>
                <w:b/>
                <w:bCs/>
                <w:sz w:val="18"/>
                <w:szCs w:val="18"/>
                <w:lang w:eastAsia="fr-FR"/>
              </w:rPr>
              <w:t xml:space="preserve">&gt; A la fin du premier semestre de L1 </w:t>
            </w:r>
            <w:r w:rsidRPr="006321FB">
              <w:rPr>
                <w:rFonts w:ascii="Calibri" w:eastAsia="Calibri" w:hAnsi="Calibri" w:cs="TheSansBold-Plain"/>
                <w:bCs/>
                <w:sz w:val="18"/>
                <w:szCs w:val="18"/>
                <w:lang w:eastAsia="fr-FR"/>
              </w:rPr>
              <w:t>:</w:t>
            </w:r>
            <w:r w:rsidRPr="006321FB">
              <w:rPr>
                <w:rFonts w:ascii="Calibri" w:eastAsia="Calibri" w:hAnsi="Calibri" w:cs="TheSansBold-Plain"/>
                <w:b/>
                <w:bCs/>
                <w:sz w:val="18"/>
                <w:szCs w:val="18"/>
                <w:lang w:eastAsia="fr-FR"/>
              </w:rPr>
              <w:t xml:space="preserve"> </w:t>
            </w:r>
            <w:r w:rsidRPr="006321FB">
              <w:rPr>
                <w:rFonts w:ascii="Calibri" w:eastAsia="Calibri" w:hAnsi="Calibri" w:cs="TheSansBold-Plain"/>
                <w:bCs/>
                <w:sz w:val="18"/>
                <w:szCs w:val="18"/>
                <w:lang w:eastAsia="fr-FR"/>
              </w:rPr>
              <w:t xml:space="preserve">réorientation possible </w:t>
            </w:r>
            <w:r w:rsidRPr="006321FB">
              <w:rPr>
                <w:rFonts w:ascii="Calibri" w:eastAsia="Calibri" w:hAnsi="Calibri" w:cs="TheSansSemiLight-Plain"/>
                <w:sz w:val="18"/>
                <w:szCs w:val="18"/>
                <w:lang w:eastAsia="fr-FR"/>
              </w:rPr>
              <w:t xml:space="preserve">vers une autre licence (Paris 1, autre université); vers une section de BTS,  un IUT, une école postbac… </w:t>
            </w:r>
            <w:r w:rsidRPr="006321FB">
              <w:rPr>
                <w:rFonts w:ascii="Calibri" w:eastAsia="Calibri" w:hAnsi="Calibri" w:cs="TheSansSemiLight-Plain"/>
                <w:i/>
                <w:sz w:val="18"/>
                <w:szCs w:val="18"/>
                <w:lang w:eastAsia="fr-FR"/>
              </w:rPr>
              <w:t>(sur dossier et selon capacités d’accueil)</w:t>
            </w:r>
          </w:p>
          <w:p w14:paraId="3BABA58D"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Bold-Plain"/>
                <w:b/>
                <w:bCs/>
                <w:sz w:val="18"/>
                <w:szCs w:val="18"/>
                <w:lang w:eastAsia="fr-FR"/>
              </w:rPr>
              <w:t>&gt; après L2  :</w:t>
            </w:r>
          </w:p>
          <w:p w14:paraId="42FAF13B"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L3 cinéma à Paris 1 (accès de droit) ou d’une autre université (dossier)</w:t>
            </w:r>
          </w:p>
          <w:p w14:paraId="30054A90"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xml:space="preserve">- L3 de la mention arts plastiques de Paris 1 (sur dossier) : Arts plastiques ; Design, médias, arts ; Esthétique et sciences de l’art ; Métiers des arts et de la culture ;  </w:t>
            </w:r>
          </w:p>
          <w:p w14:paraId="560A3FE4" w14:textId="77777777" w:rsidR="006321FB" w:rsidRPr="006321FB" w:rsidRDefault="006321FB" w:rsidP="00C00D1D">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L3 d’une autre mention, par ex. philosophie, histoire du cinéma, histoire de l’art, médiation culturelle, information-communication…  à Paris 1 ou autre université (sur dossier)</w:t>
            </w:r>
          </w:p>
          <w:p w14:paraId="6241F5E7" w14:textId="77777777" w:rsidR="006321FB" w:rsidRPr="006321FB" w:rsidRDefault="006321FB" w:rsidP="00C00D1D">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Licence professionnelle (L3 à recrutement sélectif) selon conditions d’admission, par ex Techniques du son et de l’image, Communication…</w:t>
            </w:r>
          </w:p>
          <w:p w14:paraId="17838439" w14:textId="2A31CA9A" w:rsidR="006321FB" w:rsidRPr="006321FB" w:rsidRDefault="006321FB" w:rsidP="006321FB">
            <w:pPr>
              <w:autoSpaceDE w:val="0"/>
              <w:spacing w:after="0" w:line="240" w:lineRule="auto"/>
              <w:ind w:right="211"/>
              <w:rPr>
                <w:rFonts w:ascii="Calibri" w:eastAsia="Calibri" w:hAnsi="Calibri" w:cs="Times New Roman"/>
                <w:lang w:eastAsia="zh-CN"/>
              </w:rPr>
            </w:pPr>
            <w:r w:rsidRPr="006321FB">
              <w:rPr>
                <w:rFonts w:ascii="Calibri" w:eastAsia="Calibri" w:hAnsi="Calibri" w:cs="TheSansSemiLight-Plain"/>
                <w:sz w:val="18"/>
                <w:szCs w:val="18"/>
                <w:lang w:eastAsia="fr-FR"/>
              </w:rPr>
              <w:t>-  Ecoles publiques de cinéma/audiovisuel (</w:t>
            </w:r>
            <w:proofErr w:type="spellStart"/>
            <w:r w:rsidRPr="006321FB">
              <w:rPr>
                <w:rFonts w:ascii="Calibri" w:eastAsia="Calibri" w:hAnsi="Calibri" w:cs="TheSansSemiLight-Plain"/>
                <w:sz w:val="18"/>
                <w:szCs w:val="18"/>
                <w:lang w:eastAsia="fr-FR"/>
              </w:rPr>
              <w:t>Femis</w:t>
            </w:r>
            <w:proofErr w:type="spellEnd"/>
            <w:r w:rsidRPr="006321FB">
              <w:rPr>
                <w:rFonts w:ascii="Calibri" w:eastAsia="Calibri" w:hAnsi="Calibri" w:cs="TheSansSemiLight-Plain"/>
                <w:sz w:val="18"/>
                <w:szCs w:val="18"/>
                <w:lang w:eastAsia="fr-FR"/>
              </w:rPr>
              <w:t xml:space="preserve">, Louis Lumière (concours très sélectifs)  ou écoles privées. </w:t>
            </w:r>
          </w:p>
          <w:p w14:paraId="2B74485D" w14:textId="77777777" w:rsidR="006321FB" w:rsidRPr="006321FB" w:rsidRDefault="006321FB" w:rsidP="006321FB">
            <w:pPr>
              <w:autoSpaceDE w:val="0"/>
              <w:spacing w:after="60" w:line="240" w:lineRule="auto"/>
              <w:ind w:right="210"/>
              <w:jc w:val="both"/>
              <w:rPr>
                <w:rFonts w:ascii="Calibri" w:eastAsia="Calibri" w:hAnsi="Calibri" w:cs="Times New Roman"/>
                <w:lang w:eastAsia="zh-CN"/>
              </w:rPr>
            </w:pPr>
            <w:r w:rsidRPr="006321FB">
              <w:rPr>
                <w:rFonts w:ascii="Calibri" w:eastAsia="Calibri" w:hAnsi="Calibri" w:cs="TheSansSemiLight-Plain"/>
                <w:sz w:val="18"/>
                <w:szCs w:val="18"/>
                <w:lang w:eastAsia="fr-FR"/>
              </w:rPr>
              <w:t>- Autres écoles spécialisées : journalisme, IEP, commerce, communication management culturel (sur concours)</w:t>
            </w:r>
          </w:p>
          <w:p w14:paraId="2708E078"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Bold-Plain"/>
                <w:b/>
                <w:bCs/>
                <w:sz w:val="18"/>
                <w:szCs w:val="18"/>
                <w:lang w:eastAsia="fr-FR"/>
              </w:rPr>
              <w:t>&gt; après L3 :</w:t>
            </w:r>
          </w:p>
          <w:p w14:paraId="1A98166A"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xml:space="preserve">- Master Cinéma et audiovisuel de P1 ; Masters cinéma/audiovisuel d’autres universités </w:t>
            </w:r>
          </w:p>
          <w:p w14:paraId="57A0AA89"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SemiLight-Plain"/>
                <w:sz w:val="18"/>
                <w:szCs w:val="18"/>
                <w:lang w:eastAsia="fr-FR"/>
              </w:rPr>
              <w:t>- Autres masters, selon conditions d’admission, à Paris 1 ou autre université : Histoire du cinéma (P1), médiation culturelle, gestion culturelle…</w:t>
            </w:r>
          </w:p>
          <w:p w14:paraId="49BB354B" w14:textId="77777777" w:rsidR="006321FB" w:rsidRPr="006321FB" w:rsidRDefault="006321FB" w:rsidP="006321FB">
            <w:pPr>
              <w:autoSpaceDE w:val="0"/>
              <w:spacing w:after="40" w:line="240" w:lineRule="auto"/>
              <w:ind w:right="210"/>
              <w:jc w:val="both"/>
              <w:rPr>
                <w:rFonts w:ascii="Calibri" w:eastAsia="Calibri" w:hAnsi="Calibri" w:cs="TheSansSemiLight-Plain"/>
                <w:color w:val="000000"/>
                <w:sz w:val="18"/>
                <w:szCs w:val="18"/>
                <w:lang w:eastAsia="fr-FR"/>
              </w:rPr>
            </w:pPr>
            <w:r w:rsidRPr="006321FB">
              <w:rPr>
                <w:rFonts w:ascii="Calibri" w:eastAsia="Calibri" w:hAnsi="Calibri" w:cs="TheSansSemiLight-Plain"/>
                <w:color w:val="000000"/>
                <w:sz w:val="18"/>
                <w:szCs w:val="18"/>
                <w:lang w:eastAsia="fr-FR"/>
              </w:rPr>
              <w:t xml:space="preserve">- </w:t>
            </w:r>
            <w:proofErr w:type="spellStart"/>
            <w:r w:rsidRPr="006321FB">
              <w:rPr>
                <w:rFonts w:ascii="Calibri" w:eastAsia="Calibri" w:hAnsi="Calibri" w:cs="TheSansSemiLight-Plain"/>
                <w:color w:val="000000"/>
                <w:sz w:val="18"/>
                <w:szCs w:val="18"/>
                <w:lang w:eastAsia="fr-FR"/>
              </w:rPr>
              <w:t>Femis</w:t>
            </w:r>
            <w:proofErr w:type="spellEnd"/>
            <w:r w:rsidRPr="006321FB">
              <w:rPr>
                <w:rFonts w:ascii="Calibri" w:eastAsia="Calibri" w:hAnsi="Calibri" w:cs="TheSansSemiLight-Plain"/>
                <w:color w:val="000000"/>
                <w:sz w:val="18"/>
                <w:szCs w:val="18"/>
                <w:lang w:eastAsia="fr-FR"/>
              </w:rPr>
              <w:t>, Louis Lumière, écoles cinéma/audiovisuel privées, écoles de journalisme, de communication, de commerce, IEP (sur concours)</w:t>
            </w:r>
          </w:p>
          <w:p w14:paraId="2DF84AD3" w14:textId="77777777" w:rsidR="006321FB" w:rsidRPr="006321FB" w:rsidRDefault="006321FB" w:rsidP="006321FB">
            <w:pPr>
              <w:autoSpaceDE w:val="0"/>
              <w:spacing w:after="0" w:line="240" w:lineRule="auto"/>
              <w:ind w:right="141"/>
              <w:jc w:val="both"/>
              <w:rPr>
                <w:rFonts w:ascii="Calibri" w:eastAsia="Calibri" w:hAnsi="Calibri" w:cs="Times New Roman"/>
                <w:sz w:val="18"/>
                <w:szCs w:val="18"/>
                <w:lang w:eastAsia="zh-CN"/>
              </w:rPr>
            </w:pPr>
            <w:r w:rsidRPr="006321FB">
              <w:rPr>
                <w:rFonts w:ascii="Calibri" w:eastAsia="Calibri" w:hAnsi="Calibri" w:cs="Times New Roman"/>
                <w:sz w:val="18"/>
                <w:szCs w:val="18"/>
                <w:lang w:eastAsia="zh-CN"/>
              </w:rPr>
              <w:t>- préparer des concours de la Fonction publique (catégorie A ouverts aux titulaires d’une licence)</w:t>
            </w:r>
          </w:p>
          <w:p w14:paraId="295B4C8E" w14:textId="77777777" w:rsidR="006321FB" w:rsidRPr="006321FB" w:rsidRDefault="006321FB" w:rsidP="006321FB">
            <w:pPr>
              <w:autoSpaceDE w:val="0"/>
              <w:spacing w:after="40" w:line="240" w:lineRule="auto"/>
              <w:ind w:right="210"/>
              <w:jc w:val="both"/>
              <w:rPr>
                <w:rFonts w:ascii="Calibri" w:eastAsia="Calibri" w:hAnsi="Calibri" w:cs="TheSansSemiLight-Plain"/>
                <w:color w:val="000000"/>
                <w:sz w:val="18"/>
                <w:szCs w:val="18"/>
                <w:lang w:eastAsia="fr-FR"/>
              </w:rPr>
            </w:pPr>
          </w:p>
          <w:p w14:paraId="2E94BD80" w14:textId="6B7AE947" w:rsidR="006321FB" w:rsidRPr="0035216C" w:rsidRDefault="006321FB" w:rsidP="006321FB">
            <w:pPr>
              <w:autoSpaceDE w:val="0"/>
              <w:spacing w:after="120" w:line="240" w:lineRule="auto"/>
              <w:ind w:right="210"/>
              <w:jc w:val="both"/>
              <w:rPr>
                <w:rFonts w:ascii="Calibri" w:eastAsia="Calibri" w:hAnsi="Calibri" w:cs="Times New Roman"/>
                <w:color w:val="F08057"/>
                <w:sz w:val="16"/>
                <w:szCs w:val="16"/>
                <w:lang w:eastAsia="zh-CN"/>
              </w:rPr>
            </w:pPr>
            <w:r w:rsidRPr="006321FB">
              <w:rPr>
                <w:rFonts w:ascii="Calibri" w:eastAsia="Calibri" w:hAnsi="Calibri" w:cs="TheSansSemiBold-Plain"/>
                <w:b/>
                <w:bCs/>
                <w:color w:val="F08057"/>
                <w:sz w:val="28"/>
                <w:szCs w:val="28"/>
                <w:lang w:eastAsia="fr-FR"/>
              </w:rPr>
              <w:t>DÉBOUCHÉS DE LA FILIÈRE</w:t>
            </w:r>
            <w:r w:rsidR="0035216C">
              <w:rPr>
                <w:rFonts w:ascii="Calibri" w:eastAsia="Calibri" w:hAnsi="Calibri" w:cs="TheSansSemiBold-Plain"/>
                <w:b/>
                <w:bCs/>
                <w:color w:val="F08057"/>
                <w:sz w:val="28"/>
                <w:szCs w:val="28"/>
                <w:lang w:eastAsia="fr-FR"/>
              </w:rPr>
              <w:t xml:space="preserve"> </w:t>
            </w:r>
            <w:r w:rsidR="0035216C" w:rsidRPr="00C00D1D">
              <w:rPr>
                <w:rFonts w:ascii="Calibri" w:eastAsia="Calibri" w:hAnsi="Calibri" w:cs="TheSansSemiBold-Plain"/>
                <w:b/>
                <w:bCs/>
                <w:color w:val="F08057"/>
                <w:sz w:val="16"/>
                <w:szCs w:val="16"/>
                <w:lang w:eastAsia="fr-FR"/>
              </w:rPr>
              <w:t>(liste non exhaustive)</w:t>
            </w:r>
          </w:p>
          <w:p w14:paraId="1B36B025" w14:textId="77777777" w:rsidR="006321FB" w:rsidRPr="006321FB" w:rsidRDefault="006321FB" w:rsidP="006321FB">
            <w:pPr>
              <w:autoSpaceDE w:val="0"/>
              <w:spacing w:after="80" w:line="240" w:lineRule="auto"/>
              <w:ind w:right="210"/>
              <w:jc w:val="both"/>
              <w:rPr>
                <w:rFonts w:ascii="Calibri" w:eastAsia="Calibri" w:hAnsi="Calibri" w:cs="Times New Roman"/>
                <w:lang w:eastAsia="zh-CN"/>
              </w:rPr>
            </w:pPr>
            <w:r w:rsidRPr="006321FB">
              <w:rPr>
                <w:rFonts w:ascii="Calibri" w:eastAsia="Calibri" w:hAnsi="Calibri" w:cs="TheSansBold-Plain"/>
                <w:b/>
                <w:bCs/>
                <w:color w:val="F08057"/>
                <w:sz w:val="18"/>
                <w:szCs w:val="18"/>
                <w:lang w:eastAsia="fr-FR"/>
              </w:rPr>
              <w:t>•</w:t>
            </w:r>
            <w:r w:rsidRPr="006321FB">
              <w:rPr>
                <w:rFonts w:ascii="Calibri" w:eastAsia="Calibri" w:hAnsi="Calibri" w:cs="Calibri"/>
                <w:b/>
                <w:bCs/>
                <w:color w:val="F08057"/>
                <w:sz w:val="18"/>
                <w:szCs w:val="18"/>
                <w:lang w:eastAsia="fr-FR"/>
              </w:rPr>
              <w:t xml:space="preserve"> </w:t>
            </w:r>
            <w:r w:rsidRPr="006321FB">
              <w:rPr>
                <w:rFonts w:ascii="Calibri" w:eastAsia="Calibri" w:hAnsi="Calibri" w:cs="TheSansBold-Plain"/>
                <w:b/>
                <w:bCs/>
                <w:color w:val="F08057"/>
                <w:sz w:val="18"/>
                <w:szCs w:val="18"/>
                <w:lang w:eastAsia="fr-FR"/>
              </w:rPr>
              <w:t>Métiers de la création, de la production et de la diffusion des œuvres audiovisuelles :</w:t>
            </w:r>
            <w:r w:rsidRPr="006321FB">
              <w:rPr>
                <w:rFonts w:ascii="Calibri" w:eastAsia="Calibri" w:hAnsi="Calibri" w:cs="TheSansBold-Plain"/>
                <w:b/>
                <w:bCs/>
                <w:color w:val="FF8D5A"/>
                <w:sz w:val="18"/>
                <w:szCs w:val="18"/>
                <w:lang w:eastAsia="fr-FR"/>
              </w:rPr>
              <w:t xml:space="preserve"> </w:t>
            </w:r>
            <w:r w:rsidRPr="006321FB">
              <w:rPr>
                <w:rFonts w:ascii="Calibri" w:eastAsia="Calibri" w:hAnsi="Calibri" w:cs="TheSansSemiLight-Plain"/>
                <w:color w:val="000000"/>
                <w:sz w:val="18"/>
                <w:szCs w:val="18"/>
                <w:lang w:eastAsia="fr-FR"/>
              </w:rPr>
              <w:t xml:space="preserve">réalisateur, assistant réalisateur, script(e), scénariste, assistant de production, programmateur de salle de cinémas, de festivals, et de manière plus générale, collaborateurs de création dans le domaine de la </w:t>
            </w:r>
            <w:proofErr w:type="spellStart"/>
            <w:r w:rsidRPr="006321FB">
              <w:rPr>
                <w:rFonts w:ascii="Calibri" w:eastAsia="Calibri" w:hAnsi="Calibri" w:cs="TheSansSemiLight-Plain"/>
                <w:color w:val="000000"/>
                <w:sz w:val="18"/>
                <w:szCs w:val="18"/>
                <w:lang w:eastAsia="fr-FR"/>
              </w:rPr>
              <w:t>pré-production</w:t>
            </w:r>
            <w:proofErr w:type="spellEnd"/>
            <w:r w:rsidRPr="006321FB">
              <w:rPr>
                <w:rFonts w:ascii="Calibri" w:eastAsia="Calibri" w:hAnsi="Calibri" w:cs="TheSansSemiLight-Plain"/>
                <w:color w:val="000000"/>
                <w:sz w:val="18"/>
                <w:szCs w:val="18"/>
                <w:lang w:eastAsia="fr-FR"/>
              </w:rPr>
              <w:t>, des tournages et de la post-production</w:t>
            </w:r>
          </w:p>
          <w:p w14:paraId="1C102A59" w14:textId="463FC8F6" w:rsidR="006321FB" w:rsidRPr="006321FB" w:rsidRDefault="006321FB" w:rsidP="006321FB">
            <w:pPr>
              <w:autoSpaceDE w:val="0"/>
              <w:spacing w:after="60" w:line="240" w:lineRule="auto"/>
              <w:ind w:right="210"/>
              <w:jc w:val="both"/>
              <w:rPr>
                <w:rFonts w:ascii="Calibri" w:eastAsia="Calibri" w:hAnsi="Calibri" w:cs="Times New Roman"/>
                <w:lang w:eastAsia="zh-CN"/>
              </w:rPr>
            </w:pPr>
            <w:r w:rsidRPr="006321FB">
              <w:rPr>
                <w:rFonts w:ascii="Calibri" w:eastAsia="Calibri" w:hAnsi="Calibri" w:cs="TheSansBold-Plain"/>
                <w:b/>
                <w:bCs/>
                <w:color w:val="F08057"/>
                <w:sz w:val="18"/>
                <w:szCs w:val="18"/>
                <w:lang w:eastAsia="fr-FR"/>
              </w:rPr>
              <w:t>•</w:t>
            </w:r>
            <w:r w:rsidRPr="006321FB">
              <w:rPr>
                <w:rFonts w:ascii="Calibri" w:eastAsia="Calibri" w:hAnsi="Calibri" w:cs="Calibri"/>
                <w:b/>
                <w:bCs/>
                <w:color w:val="F08057"/>
                <w:sz w:val="18"/>
                <w:szCs w:val="18"/>
                <w:lang w:eastAsia="fr-FR"/>
              </w:rPr>
              <w:t xml:space="preserve"> </w:t>
            </w:r>
            <w:r w:rsidRPr="006321FB">
              <w:rPr>
                <w:rFonts w:ascii="Calibri" w:eastAsia="Calibri" w:hAnsi="Calibri" w:cs="TheSansBold-Plain"/>
                <w:b/>
                <w:bCs/>
                <w:color w:val="F08057"/>
                <w:sz w:val="18"/>
                <w:szCs w:val="18"/>
                <w:lang w:eastAsia="fr-FR"/>
              </w:rPr>
              <w:t>Journalisme :</w:t>
            </w:r>
            <w:r w:rsidRPr="006321FB">
              <w:rPr>
                <w:rFonts w:ascii="Calibri" w:eastAsia="Calibri" w:hAnsi="Calibri" w:cs="TheSansBold-Plain"/>
                <w:b/>
                <w:bCs/>
                <w:color w:val="BE6900"/>
                <w:sz w:val="18"/>
                <w:szCs w:val="18"/>
                <w:lang w:eastAsia="fr-FR"/>
              </w:rPr>
              <w:t xml:space="preserve">  </w:t>
            </w:r>
            <w:r w:rsidRPr="006321FB">
              <w:rPr>
                <w:rFonts w:ascii="Calibri" w:eastAsia="Calibri" w:hAnsi="Calibri" w:cs="TheSansSemiLight-Plain"/>
                <w:color w:val="000000"/>
                <w:sz w:val="18"/>
                <w:szCs w:val="18"/>
                <w:lang w:eastAsia="fr-FR"/>
              </w:rPr>
              <w:t>journaliste spécialisé, critique de cinéma.</w:t>
            </w:r>
          </w:p>
          <w:p w14:paraId="333566EF" w14:textId="77777777" w:rsidR="006321FB" w:rsidRPr="006321FB" w:rsidRDefault="006321FB" w:rsidP="006321FB">
            <w:pPr>
              <w:autoSpaceDE w:val="0"/>
              <w:spacing w:after="60" w:line="240" w:lineRule="auto"/>
              <w:ind w:right="210"/>
              <w:rPr>
                <w:rFonts w:ascii="Calibri" w:eastAsia="Calibri" w:hAnsi="Calibri" w:cs="Times New Roman"/>
                <w:lang w:eastAsia="zh-CN"/>
              </w:rPr>
            </w:pPr>
            <w:r w:rsidRPr="006321FB">
              <w:rPr>
                <w:rFonts w:ascii="Calibri" w:eastAsia="Calibri" w:hAnsi="Calibri" w:cs="TheSansBold-Plain"/>
                <w:b/>
                <w:bCs/>
                <w:color w:val="F08057"/>
                <w:sz w:val="18"/>
                <w:szCs w:val="18"/>
                <w:lang w:eastAsia="fr-FR"/>
              </w:rPr>
              <w:t>•</w:t>
            </w:r>
            <w:r w:rsidRPr="006321FB">
              <w:rPr>
                <w:rFonts w:ascii="Calibri" w:eastAsia="Calibri" w:hAnsi="Calibri" w:cs="Calibri"/>
                <w:b/>
                <w:bCs/>
                <w:color w:val="F08057"/>
                <w:sz w:val="18"/>
                <w:szCs w:val="18"/>
                <w:lang w:eastAsia="fr-FR"/>
              </w:rPr>
              <w:t xml:space="preserve"> </w:t>
            </w:r>
            <w:r w:rsidRPr="006321FB">
              <w:rPr>
                <w:rFonts w:ascii="Calibri" w:eastAsia="Calibri" w:hAnsi="Calibri" w:cs="TheSansBold-Plain"/>
                <w:b/>
                <w:bCs/>
                <w:color w:val="F08057"/>
                <w:sz w:val="18"/>
                <w:szCs w:val="18"/>
                <w:lang w:eastAsia="fr-FR"/>
              </w:rPr>
              <w:t>Métiers du patrimoine et de la documentation :</w:t>
            </w:r>
            <w:r w:rsidRPr="006321FB">
              <w:rPr>
                <w:rFonts w:ascii="Calibri" w:eastAsia="Calibri" w:hAnsi="Calibri" w:cs="TheSansBold-Plain"/>
                <w:b/>
                <w:bCs/>
                <w:color w:val="FF8D5A"/>
                <w:sz w:val="18"/>
                <w:szCs w:val="18"/>
                <w:lang w:eastAsia="fr-FR"/>
              </w:rPr>
              <w:t xml:space="preserve"> </w:t>
            </w:r>
            <w:r w:rsidRPr="006321FB">
              <w:rPr>
                <w:rFonts w:ascii="Calibri" w:eastAsia="Calibri" w:hAnsi="Calibri" w:cs="TheSansSemiLight-Plain"/>
                <w:color w:val="000000"/>
                <w:sz w:val="18"/>
                <w:szCs w:val="18"/>
                <w:lang w:eastAsia="fr-FR"/>
              </w:rPr>
              <w:t>archiviste, documentaliste (musées, médiathèques, INA, Cinémathèque française…)</w:t>
            </w:r>
          </w:p>
          <w:p w14:paraId="22BAA70F"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Bold-Plain"/>
                <w:b/>
                <w:bCs/>
                <w:color w:val="F08057"/>
                <w:sz w:val="18"/>
                <w:szCs w:val="18"/>
                <w:lang w:eastAsia="fr-FR"/>
              </w:rPr>
              <w:t>•</w:t>
            </w:r>
            <w:r w:rsidRPr="006321FB">
              <w:rPr>
                <w:rFonts w:ascii="Calibri" w:eastAsia="Calibri" w:hAnsi="Calibri" w:cs="Calibri"/>
                <w:b/>
                <w:bCs/>
                <w:color w:val="F08057"/>
                <w:sz w:val="18"/>
                <w:szCs w:val="18"/>
                <w:lang w:eastAsia="fr-FR"/>
              </w:rPr>
              <w:t xml:space="preserve"> </w:t>
            </w:r>
            <w:r w:rsidRPr="006321FB">
              <w:rPr>
                <w:rFonts w:ascii="Calibri" w:eastAsia="Calibri" w:hAnsi="Calibri" w:cs="TheSansBold-Plain"/>
                <w:b/>
                <w:bCs/>
                <w:color w:val="F08057"/>
                <w:sz w:val="18"/>
                <w:szCs w:val="18"/>
                <w:lang w:eastAsia="fr-FR"/>
              </w:rPr>
              <w:t>Concours des différentes fonctions publiques :</w:t>
            </w:r>
            <w:r w:rsidRPr="006321FB">
              <w:rPr>
                <w:rFonts w:ascii="Calibri" w:eastAsia="Calibri" w:hAnsi="Calibri" w:cs="TheSansBold-Plain"/>
                <w:b/>
                <w:bCs/>
                <w:color w:val="FF8D5A"/>
                <w:sz w:val="18"/>
                <w:szCs w:val="18"/>
                <w:lang w:eastAsia="fr-FR"/>
              </w:rPr>
              <w:t xml:space="preserve"> </w:t>
            </w:r>
            <w:r w:rsidRPr="006321FB">
              <w:rPr>
                <w:rFonts w:ascii="Calibri" w:eastAsia="Calibri" w:hAnsi="Calibri" w:cs="TheSansSemiLight-Plain"/>
                <w:color w:val="000000"/>
                <w:sz w:val="18"/>
                <w:szCs w:val="18"/>
                <w:lang w:eastAsia="fr-FR"/>
              </w:rPr>
              <w:t>en particulier ceux de la filière culturelle : médiateur culturel, chef de projets culturels…</w:t>
            </w:r>
          </w:p>
          <w:p w14:paraId="6DA7A1D2" w14:textId="77777777" w:rsidR="006321FB" w:rsidRPr="006321FB" w:rsidRDefault="006321FB" w:rsidP="006321FB">
            <w:pPr>
              <w:autoSpaceDE w:val="0"/>
              <w:spacing w:after="0" w:line="240" w:lineRule="auto"/>
              <w:ind w:right="211"/>
              <w:jc w:val="both"/>
              <w:rPr>
                <w:rFonts w:ascii="Calibri" w:eastAsia="Calibri" w:hAnsi="Calibri" w:cs="TheSansSemiLight-Plain"/>
                <w:color w:val="000000"/>
                <w:sz w:val="8"/>
                <w:szCs w:val="8"/>
                <w:lang w:eastAsia="fr-FR"/>
              </w:rPr>
            </w:pPr>
          </w:p>
          <w:p w14:paraId="52F7D80B" w14:textId="77777777" w:rsidR="006321FB" w:rsidRPr="006321FB" w:rsidRDefault="006321FB" w:rsidP="006321FB">
            <w:pPr>
              <w:autoSpaceDE w:val="0"/>
              <w:spacing w:after="0" w:line="240" w:lineRule="auto"/>
              <w:ind w:right="211"/>
              <w:jc w:val="both"/>
              <w:rPr>
                <w:rFonts w:ascii="Calibri" w:eastAsia="Calibri" w:hAnsi="Calibri" w:cs="Times New Roman"/>
                <w:lang w:eastAsia="zh-CN"/>
              </w:rPr>
            </w:pPr>
            <w:r w:rsidRPr="006321FB">
              <w:rPr>
                <w:rFonts w:ascii="Calibri" w:eastAsia="Calibri" w:hAnsi="Calibri" w:cs="TheSansBold-Plain"/>
                <w:b/>
                <w:bCs/>
                <w:color w:val="F08057"/>
                <w:sz w:val="18"/>
                <w:szCs w:val="18"/>
                <w:lang w:eastAsia="fr-FR"/>
              </w:rPr>
              <w:t>•</w:t>
            </w:r>
            <w:r w:rsidRPr="006321FB">
              <w:rPr>
                <w:rFonts w:ascii="Calibri" w:eastAsia="Calibri" w:hAnsi="Calibri" w:cs="Calibri"/>
                <w:b/>
                <w:bCs/>
                <w:color w:val="F08057"/>
                <w:sz w:val="18"/>
                <w:szCs w:val="18"/>
                <w:lang w:eastAsia="fr-FR"/>
              </w:rPr>
              <w:t xml:space="preserve"> </w:t>
            </w:r>
            <w:r w:rsidRPr="006321FB">
              <w:rPr>
                <w:rFonts w:ascii="Calibri" w:eastAsia="Calibri" w:hAnsi="Calibri" w:cs="TheSansBold-Plain"/>
                <w:b/>
                <w:bCs/>
                <w:color w:val="F08057"/>
                <w:sz w:val="18"/>
                <w:szCs w:val="18"/>
                <w:lang w:eastAsia="fr-FR"/>
              </w:rPr>
              <w:t>Enseignement et recherche :</w:t>
            </w:r>
            <w:r w:rsidRPr="006321FB">
              <w:rPr>
                <w:rFonts w:ascii="Calibri" w:eastAsia="Calibri" w:hAnsi="Calibri" w:cs="TheSansBold-Plain"/>
                <w:b/>
                <w:bCs/>
                <w:color w:val="BE6900"/>
                <w:sz w:val="18"/>
                <w:szCs w:val="18"/>
                <w:lang w:eastAsia="fr-FR"/>
              </w:rPr>
              <w:t xml:space="preserve"> </w:t>
            </w:r>
            <w:r w:rsidRPr="006321FB">
              <w:rPr>
                <w:rFonts w:ascii="Calibri" w:eastAsia="Calibri" w:hAnsi="Calibri" w:cs="TheSansSemiLight-Plain"/>
                <w:color w:val="000000"/>
                <w:sz w:val="18"/>
                <w:szCs w:val="18"/>
                <w:lang w:eastAsia="fr-FR"/>
              </w:rPr>
              <w:t>il n’existe pas de CAPES ou d’agrégation en cinéma mais les étudiants de la filière peuvent envisager une carrière d’enseignement-chercheur à l’université après un doctorat (bac+8). Le nombre de postes est très limité.</w:t>
            </w:r>
          </w:p>
          <w:p w14:paraId="0928076D" w14:textId="77777777" w:rsidR="006321FB" w:rsidRPr="006321FB" w:rsidRDefault="006321FB" w:rsidP="006321FB">
            <w:pPr>
              <w:autoSpaceDE w:val="0"/>
              <w:spacing w:after="0" w:line="240" w:lineRule="auto"/>
              <w:ind w:right="211"/>
              <w:jc w:val="both"/>
              <w:rPr>
                <w:rFonts w:ascii="Calibri" w:eastAsia="Calibri" w:hAnsi="Calibri" w:cs="TheSansSemiLight-Plain"/>
                <w:color w:val="000000"/>
                <w:sz w:val="18"/>
                <w:szCs w:val="18"/>
                <w:lang w:eastAsia="fr-FR"/>
              </w:rPr>
            </w:pPr>
          </w:p>
          <w:p w14:paraId="6A1BBED3" w14:textId="3045ED3A" w:rsidR="00412F43" w:rsidRDefault="0054598E" w:rsidP="0054598E">
            <w:pPr>
              <w:tabs>
                <w:tab w:val="left" w:pos="3719"/>
              </w:tabs>
              <w:rPr>
                <w:rFonts w:ascii="Calibri" w:eastAsia="Calibri" w:hAnsi="Calibri" w:cs="TheSansSemiLight-Plain"/>
                <w:sz w:val="18"/>
                <w:szCs w:val="18"/>
                <w:lang w:eastAsia="fr-FR"/>
              </w:rPr>
            </w:pPr>
            <w:r>
              <w:rPr>
                <w:rFonts w:ascii="Calibri" w:eastAsia="Calibri" w:hAnsi="Calibri" w:cs="TheSansSemiLight-Plain"/>
                <w:sz w:val="18"/>
                <w:szCs w:val="18"/>
                <w:lang w:eastAsia="fr-FR"/>
              </w:rPr>
              <w:tab/>
            </w:r>
          </w:p>
          <w:p w14:paraId="05AA8FC2" w14:textId="5D3CCE9E" w:rsidR="006321FB" w:rsidRPr="00412F43" w:rsidRDefault="000E6E95" w:rsidP="000E6E95">
            <w:pPr>
              <w:tabs>
                <w:tab w:val="left" w:pos="1868"/>
              </w:tabs>
              <w:rPr>
                <w:rFonts w:ascii="Calibri" w:eastAsia="Calibri" w:hAnsi="Calibri" w:cs="TheSansSemiLight-Plain"/>
                <w:sz w:val="18"/>
                <w:szCs w:val="18"/>
                <w:lang w:eastAsia="fr-FR"/>
              </w:rPr>
            </w:pPr>
            <w:r>
              <w:rPr>
                <w:rFonts w:ascii="Calibri" w:eastAsia="Calibri" w:hAnsi="Calibri" w:cs="TheSansSemiLight-Plain"/>
                <w:sz w:val="18"/>
                <w:szCs w:val="18"/>
                <w:lang w:eastAsia="fr-FR"/>
              </w:rPr>
              <w:tab/>
            </w:r>
          </w:p>
        </w:tc>
      </w:tr>
    </w:tbl>
    <w:p w14:paraId="38F76CF5" w14:textId="77777777" w:rsidR="006321FB" w:rsidRPr="006321FB" w:rsidRDefault="006321FB" w:rsidP="006321FB">
      <w:pPr>
        <w:autoSpaceDE w:val="0"/>
        <w:spacing w:after="0" w:line="240" w:lineRule="auto"/>
        <w:rPr>
          <w:rFonts w:ascii="Calibri" w:eastAsia="Calibri" w:hAnsi="Calibri" w:cs="Times New Roman"/>
          <w:color w:val="F08057"/>
          <w:lang w:eastAsia="zh-CN"/>
        </w:rPr>
      </w:pPr>
      <w:r w:rsidRPr="006321FB">
        <w:rPr>
          <w:rFonts w:ascii="Calibri" w:eastAsia="Calibri" w:hAnsi="Calibri" w:cs="TheSansSemiBold-Plain"/>
          <w:b/>
          <w:bCs/>
          <w:color w:val="F08057"/>
          <w:sz w:val="28"/>
          <w:szCs w:val="28"/>
          <w:lang w:eastAsia="fr-FR"/>
        </w:rPr>
        <w:lastRenderedPageBreak/>
        <w:t>PROGRAMMES DES FORMATIONS</w:t>
      </w:r>
      <w:r w:rsidRPr="006321FB">
        <w:rPr>
          <w:rFonts w:ascii="Calibri" w:eastAsia="Calibri" w:hAnsi="Calibri" w:cs="TheSansSemiBold-Plain"/>
          <w:bCs/>
          <w:color w:val="F08057"/>
          <w:sz w:val="14"/>
          <w:szCs w:val="14"/>
          <w:lang w:eastAsia="fr-FR"/>
        </w:rPr>
        <w:t xml:space="preserve">   </w:t>
      </w:r>
    </w:p>
    <w:p w14:paraId="071BBB2A" w14:textId="77777777" w:rsidR="006321FB" w:rsidRPr="006321FB" w:rsidRDefault="006321FB" w:rsidP="006321FB">
      <w:pPr>
        <w:autoSpaceDE w:val="0"/>
        <w:spacing w:after="0" w:line="240" w:lineRule="auto"/>
        <w:rPr>
          <w:rFonts w:ascii="Calibri" w:eastAsia="Calibri" w:hAnsi="Calibri" w:cs="TheSansSemiBold-Plain"/>
          <w:bCs/>
          <w:i/>
          <w:sz w:val="14"/>
          <w:szCs w:val="14"/>
          <w:lang w:eastAsia="fr-FR"/>
        </w:rPr>
      </w:pPr>
      <w:r w:rsidRPr="006321FB">
        <w:rPr>
          <w:rFonts w:ascii="Calibri" w:eastAsia="Calibri" w:hAnsi="Calibri" w:cs="TheSansSemiBold-Plain"/>
          <w:bCs/>
          <w:i/>
          <w:sz w:val="14"/>
          <w:szCs w:val="14"/>
          <w:lang w:eastAsia="fr-FR"/>
        </w:rPr>
        <w:t>• 6 semaines minimum d’expériences professionnelles à effectuer en L1, L2 ou L3 pour l’obtention de la Licence (tous parcours)</w:t>
      </w:r>
    </w:p>
    <w:p w14:paraId="4DE7EAA9" w14:textId="77777777" w:rsidR="006321FB" w:rsidRPr="006321FB" w:rsidRDefault="006321FB" w:rsidP="006321FB">
      <w:pPr>
        <w:autoSpaceDE w:val="0"/>
        <w:spacing w:after="20" w:line="240" w:lineRule="auto"/>
        <w:rPr>
          <w:rFonts w:ascii="Calibri" w:eastAsia="Calibri" w:hAnsi="Calibri" w:cs="TheSansSemiBold-Plain"/>
          <w:bCs/>
          <w:i/>
          <w:sz w:val="14"/>
          <w:szCs w:val="14"/>
          <w:lang w:eastAsia="fr-FR"/>
        </w:rPr>
      </w:pPr>
      <w:r w:rsidRPr="006321FB">
        <w:rPr>
          <w:rFonts w:ascii="Calibri" w:eastAsia="Calibri" w:hAnsi="Calibri" w:cs="TheSansSemiBold-Plain"/>
          <w:bCs/>
          <w:i/>
          <w:sz w:val="14"/>
          <w:szCs w:val="14"/>
          <w:lang w:eastAsia="fr-FR"/>
        </w:rPr>
        <w:t>• Des enseignements optionnels (bonus) peuvent être suivis et augmenter jusqu'à 0,5 point la moyenne semestrielle. A titre indicatif : activités sportives ou culturelles, engagement citoyen, LV2 ou ancienne (variables selon semestres et parcours)</w:t>
      </w:r>
    </w:p>
    <w:p w14:paraId="55223C45" w14:textId="2FEB033B" w:rsidR="006321FB" w:rsidRPr="006321FB" w:rsidRDefault="006321FB" w:rsidP="006321FB">
      <w:pPr>
        <w:autoSpaceDE w:val="0"/>
        <w:spacing w:after="0" w:line="240" w:lineRule="auto"/>
        <w:rPr>
          <w:rFonts w:ascii="Calibri" w:eastAsia="Calibri" w:hAnsi="Calibri" w:cs="Times New Roman"/>
          <w:b/>
          <w:lang w:eastAsia="zh-CN"/>
        </w:rPr>
      </w:pPr>
      <w:r w:rsidRPr="006321FB">
        <w:rPr>
          <w:rFonts w:ascii="Calibri" w:eastAsia="Calibri" w:hAnsi="Calibri" w:cs="TheSansSemiBold-Plain"/>
          <w:b/>
          <w:bCs/>
          <w:sz w:val="14"/>
          <w:szCs w:val="14"/>
          <w:lang w:eastAsia="fr-FR"/>
        </w:rPr>
        <w:t xml:space="preserve"> (+TD) : Cours magistral + Travaux dirigés/ateliers      </w:t>
      </w:r>
      <w:r w:rsidR="00EF2BD3">
        <w:rPr>
          <w:rFonts w:ascii="Calibri" w:eastAsia="Calibri" w:hAnsi="Calibri" w:cs="TheSansSemiBold-Plain"/>
          <w:b/>
          <w:bCs/>
          <w:sz w:val="14"/>
          <w:szCs w:val="14"/>
          <w:lang w:eastAsia="fr-FR"/>
        </w:rPr>
        <w:t xml:space="preserve">  </w:t>
      </w:r>
      <w:r w:rsidRPr="006321FB">
        <w:rPr>
          <w:rFonts w:ascii="Calibri" w:eastAsia="Calibri" w:hAnsi="Calibri" w:cs="TheSansSemiBold-Plain"/>
          <w:b/>
          <w:bCs/>
          <w:sz w:val="14"/>
          <w:szCs w:val="14"/>
          <w:lang w:eastAsia="fr-FR"/>
        </w:rPr>
        <w:t xml:space="preserve">  (TD) : TD/ateliers sans cours magistral    </w:t>
      </w:r>
      <w:r w:rsidR="00EF2BD3">
        <w:rPr>
          <w:rFonts w:ascii="Calibri" w:eastAsia="Calibri" w:hAnsi="Calibri" w:cs="TheSansSemiBold-Plain"/>
          <w:b/>
          <w:bCs/>
          <w:sz w:val="14"/>
          <w:szCs w:val="14"/>
          <w:lang w:eastAsia="fr-FR"/>
        </w:rPr>
        <w:t xml:space="preserve">   </w:t>
      </w:r>
      <w:r w:rsidRPr="006321FB">
        <w:rPr>
          <w:rFonts w:ascii="Calibri" w:eastAsia="Calibri" w:hAnsi="Calibri" w:cs="TheSansSemiBold-Plain"/>
          <w:b/>
          <w:bCs/>
          <w:sz w:val="14"/>
          <w:szCs w:val="14"/>
          <w:lang w:eastAsia="fr-FR"/>
        </w:rPr>
        <w:t>Cours magistral sans TD  si  non précisé         UE : unité d’enseignement           S : semestre</w:t>
      </w:r>
    </w:p>
    <w:p w14:paraId="1D6F0BF8" w14:textId="77777777" w:rsidR="006321FB" w:rsidRPr="006321FB" w:rsidRDefault="006321FB" w:rsidP="006321FB">
      <w:pPr>
        <w:shd w:val="clear" w:color="auto" w:fill="F08057"/>
        <w:autoSpaceDE w:val="0"/>
        <w:spacing w:after="0" w:line="240" w:lineRule="auto"/>
        <w:jc w:val="both"/>
        <w:rPr>
          <w:rFonts w:ascii="Calibri" w:eastAsia="Calibri" w:hAnsi="Calibri" w:cs="Times New Roman"/>
          <w:lang w:eastAsia="zh-CN"/>
        </w:rPr>
      </w:pPr>
      <w:r w:rsidRPr="006321FB">
        <w:rPr>
          <w:rFonts w:ascii="Calibri" w:eastAsia="Calibri" w:hAnsi="Calibri" w:cs="TheSansBold-Plain"/>
          <w:b/>
          <w:bCs/>
          <w:color w:val="000000"/>
          <w:sz w:val="20"/>
          <w:szCs w:val="20"/>
          <w:lang w:eastAsia="fr-FR"/>
        </w:rPr>
        <w:t xml:space="preserve">Licence Mention CINEMA - Parcours  Cinéma : pratique et esthétique  </w:t>
      </w:r>
    </w:p>
    <w:p w14:paraId="482AE7F5"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Licence 1</w:t>
      </w:r>
    </w:p>
    <w:p w14:paraId="31118B0E" w14:textId="77777777" w:rsidR="006321FB" w:rsidRPr="006321FB" w:rsidRDefault="006321FB" w:rsidP="006321FB">
      <w:pPr>
        <w:tabs>
          <w:tab w:val="left" w:pos="993"/>
        </w:tabs>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S1 UE 1  Histoire de l’art (+TD) + Philosophie de l’art  (+TD) </w:t>
      </w:r>
    </w:p>
    <w:p w14:paraId="091064E4" w14:textId="77777777" w:rsidR="006321FB" w:rsidRPr="006321FB" w:rsidRDefault="006321FB" w:rsidP="006321FB">
      <w:pPr>
        <w:autoSpaceDE w:val="0"/>
        <w:spacing w:after="0" w:line="240" w:lineRule="auto"/>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  Le cinéma des origines + Analyse de l’image cinématographique (TD) + Techniques du cinéma (TD) + Techniques du son (TD)</w:t>
      </w:r>
    </w:p>
    <w:p w14:paraId="54FB3945" w14:textId="77777777"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UE 3  Humanités numériques (TD) + LV1(TD) (au choix: allemand, anglais, arabe, chinois, espagnol, FLE, italien, japonais, néerlandais, portugais ou russe) </w:t>
      </w:r>
    </w:p>
    <w:p w14:paraId="44D0FFFB" w14:textId="77777777"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Module de méthodologie documentaire (TD) + Module de préprofessionnalisation (TD)</w:t>
      </w:r>
    </w:p>
    <w:p w14:paraId="20F919F3" w14:textId="77777777" w:rsidR="006321FB" w:rsidRPr="006321FB" w:rsidRDefault="006321FB" w:rsidP="006321FB">
      <w:pPr>
        <w:tabs>
          <w:tab w:val="left" w:pos="993"/>
          <w:tab w:val="left" w:pos="1418"/>
        </w:tabs>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 xml:space="preserve">S2 UE 1  Histoire de l’art (+TD) + Philosophie de l’art  (TD) </w:t>
      </w:r>
    </w:p>
    <w:p w14:paraId="0F6549FC" w14:textId="3CB06B3A"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UE 2 </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Le cinéma muet + Etude de films muets (TD) + Pratique de la réalisation (TD) + Pratique de la photo (TD)</w:t>
      </w:r>
    </w:p>
    <w:p w14:paraId="3BD3FFB2" w14:textId="77777777" w:rsidR="006321FB" w:rsidRPr="006321FB" w:rsidRDefault="006321FB" w:rsidP="005B791F">
      <w:pPr>
        <w:tabs>
          <w:tab w:val="left" w:pos="1418"/>
        </w:tabs>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UE 3  Technologie des médias (TD) + LV1 (TD) </w:t>
      </w:r>
    </w:p>
    <w:p w14:paraId="4F051D84"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 xml:space="preserve">Licence 2 </w:t>
      </w:r>
    </w:p>
    <w:p w14:paraId="124A203B" w14:textId="602FB3BC" w:rsidR="006321FB" w:rsidRPr="006321FB" w:rsidRDefault="006321FB" w:rsidP="006321FB">
      <w:pPr>
        <w:tabs>
          <w:tab w:val="left" w:pos="993"/>
        </w:tabs>
        <w:autoSpaceDE w:val="0"/>
        <w:spacing w:after="0" w:line="240" w:lineRule="auto"/>
        <w:ind w:left="1420" w:hanging="1420"/>
        <w:jc w:val="both"/>
        <w:rPr>
          <w:rFonts w:ascii="Calibri" w:eastAsia="Calibri" w:hAnsi="Calibri" w:cs="TheSansSemiLight-Plain"/>
          <w:color w:val="000000"/>
          <w:sz w:val="16"/>
          <w:szCs w:val="16"/>
          <w:lang w:eastAsia="fr-FR"/>
        </w:rPr>
      </w:pPr>
      <w:r w:rsidRPr="006321FB">
        <w:rPr>
          <w:rFonts w:ascii="Calibri" w:eastAsia="Calibri" w:hAnsi="Calibri" w:cs="TheSansSemiLight-Plain"/>
          <w:color w:val="000000"/>
          <w:sz w:val="16"/>
          <w:szCs w:val="16"/>
          <w:lang w:eastAsia="fr-FR"/>
        </w:rPr>
        <w:t xml:space="preserve">S3 UE 1 </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Histoire de l’art (+TD) + Philosophie de l’art  (+TD) </w:t>
      </w:r>
    </w:p>
    <w:p w14:paraId="40C331A7" w14:textId="62CA8EE3"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Le cinéma parlant + Etudes de films parlants (TD) + Atelier de création audiovisuelle (TD) + Pratique du montage (TD)</w:t>
      </w:r>
    </w:p>
    <w:p w14:paraId="1B54B2AE" w14:textId="50B07757"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007A387E">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3</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Pratiques artistiques autres (TD) + LV1 (TD) + Module de préprofessionnalisation</w:t>
      </w:r>
    </w:p>
    <w:p w14:paraId="1B577CFA" w14:textId="77777777" w:rsidR="006321FB" w:rsidRPr="006321FB" w:rsidRDefault="006321FB" w:rsidP="006321FB">
      <w:pPr>
        <w:autoSpaceDE w:val="0"/>
        <w:spacing w:after="0" w:line="240" w:lineRule="auto"/>
        <w:ind w:left="994" w:hanging="990"/>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S4 UE 1  Histoire de l’art (+TD) + Philosophie de l’art + Sciences humaines appliquées à l’art (TD) </w:t>
      </w:r>
    </w:p>
    <w:p w14:paraId="06624C67" w14:textId="77777777"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  Le cinéma moderne + Théories du cinéma (TD) + Atelier de mise en scène (TD) + Postproduction numérique (TD)</w:t>
      </w:r>
    </w:p>
    <w:p w14:paraId="0419CD22" w14:textId="77777777" w:rsidR="006321FB" w:rsidRPr="006321FB" w:rsidRDefault="006321FB" w:rsidP="005B791F">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UE 3  Pratiques artistiques autres (TD) + LV1 (TD) </w:t>
      </w:r>
    </w:p>
    <w:p w14:paraId="6CDF504A"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 xml:space="preserve">Licence 3 </w:t>
      </w:r>
    </w:p>
    <w:p w14:paraId="4E1816E6" w14:textId="77777777" w:rsidR="006321FB" w:rsidRPr="006321FB" w:rsidRDefault="006321FB" w:rsidP="006321FB">
      <w:pPr>
        <w:tabs>
          <w:tab w:val="left" w:pos="709"/>
          <w:tab w:val="left" w:pos="851"/>
          <w:tab w:val="left" w:pos="993"/>
        </w:tabs>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S5 UE 1  Histoire de l’art + Economie et droit du cinéma + Le récit au cinéma + L’analyse de séquences (TD)</w:t>
      </w:r>
    </w:p>
    <w:p w14:paraId="0D3364AD" w14:textId="0A1E7356"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Ateliers d’écriture (TD) +  Cinémas non narratifs (TD) + Cinémas du monde </w:t>
      </w:r>
    </w:p>
    <w:p w14:paraId="07AA02A3" w14:textId="7C0A3926"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3</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Conception d’un projet audiovisuel (TD) + Direction de la photo (TD) + LV1 (TD) + Module de préprofessionnalisation</w:t>
      </w:r>
    </w:p>
    <w:p w14:paraId="2033ED20" w14:textId="77777777" w:rsidR="006321FB" w:rsidRPr="006321FB" w:rsidRDefault="006321FB" w:rsidP="006321FB">
      <w:pPr>
        <w:tabs>
          <w:tab w:val="left" w:pos="993"/>
        </w:tabs>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S6 UE 1  Esthétique et poétique du film + Sociologie de l’audiovisuel + Le son au cinéma</w:t>
      </w:r>
    </w:p>
    <w:p w14:paraId="031CAA2A" w14:textId="182C276B" w:rsidR="006321FB" w:rsidRPr="006321FB" w:rsidRDefault="006321FB" w:rsidP="006321FB">
      <w:pPr>
        <w:autoSpaceDE w:val="0"/>
        <w:spacing w:after="0" w:line="240" w:lineRule="auto"/>
        <w:jc w:val="both"/>
        <w:rPr>
          <w:rFonts w:ascii="Calibri" w:eastAsia="Calibri" w:hAnsi="Calibri" w:cs="Calibri"/>
          <w:color w:val="000000"/>
          <w:sz w:val="16"/>
          <w:szCs w:val="16"/>
          <w:lang w:eastAsia="fr-FR"/>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Ateliers pratiques (TD) + Approches contemporaines + Analyse d’un corpus filmique (TD)</w:t>
      </w:r>
      <w:r w:rsidRPr="006321FB">
        <w:rPr>
          <w:rFonts w:ascii="Calibri" w:eastAsia="Calibri" w:hAnsi="Calibri" w:cs="Calibri"/>
          <w:color w:val="000000"/>
          <w:sz w:val="16"/>
          <w:szCs w:val="16"/>
          <w:lang w:eastAsia="fr-FR"/>
        </w:rPr>
        <w:t xml:space="preserve">                                                                                                               </w:t>
      </w:r>
    </w:p>
    <w:p w14:paraId="7DB8AFF2" w14:textId="2F3F69C8" w:rsidR="006321FB" w:rsidRPr="006321FB" w:rsidRDefault="006321FB" w:rsidP="006321FB">
      <w:pPr>
        <w:autoSpaceDE w:val="0"/>
        <w:spacing w:after="0" w:line="240" w:lineRule="auto"/>
        <w:rPr>
          <w:rFonts w:ascii="Calibri" w:eastAsia="Calibri" w:hAnsi="Calibri" w:cs="Calibri"/>
          <w:color w:val="000000"/>
          <w:sz w:val="16"/>
          <w:szCs w:val="16"/>
          <w:lang w:eastAsia="fr-FR"/>
        </w:rPr>
      </w:pPr>
      <w:r w:rsidRPr="006321FB">
        <w:rPr>
          <w:rFonts w:ascii="Calibri" w:eastAsia="Calibri" w:hAnsi="Calibri" w:cs="TheSansSemiLight-Plain"/>
          <w:color w:val="000000"/>
          <w:sz w:val="16"/>
          <w:szCs w:val="16"/>
          <w:lang w:eastAsia="fr-FR"/>
        </w:rPr>
        <w:t xml:space="preserve">     UE 3</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LV1 (TD) + Réalisation d’un projet audiovisuel (TD) +  Initiation à la production audiovisuelle (TD) </w:t>
      </w:r>
      <w:r w:rsidRPr="006321FB">
        <w:rPr>
          <w:rFonts w:ascii="Calibri" w:eastAsia="Calibri" w:hAnsi="Calibri" w:cs="Calibri"/>
          <w:color w:val="000000"/>
          <w:sz w:val="16"/>
          <w:szCs w:val="16"/>
          <w:lang w:eastAsia="fr-FR"/>
        </w:rPr>
        <w:t xml:space="preserve"> </w:t>
      </w:r>
    </w:p>
    <w:p w14:paraId="3142DAF1" w14:textId="77777777" w:rsidR="006321FB" w:rsidRPr="006321FB" w:rsidRDefault="006321FB" w:rsidP="006321FB">
      <w:pPr>
        <w:autoSpaceDE w:val="0"/>
        <w:spacing w:after="0" w:line="240" w:lineRule="auto"/>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 xml:space="preserve">                + Expériences des métiers de l’audiovisuel et suivi de stage</w:t>
      </w:r>
    </w:p>
    <w:p w14:paraId="6CD61C0D" w14:textId="77777777" w:rsidR="006321FB" w:rsidRPr="006321FB" w:rsidRDefault="006321FB" w:rsidP="006321FB">
      <w:pPr>
        <w:autoSpaceDE w:val="0"/>
        <w:spacing w:after="0" w:line="240" w:lineRule="auto"/>
        <w:jc w:val="both"/>
        <w:rPr>
          <w:rFonts w:ascii="Calibri" w:eastAsia="Calibri" w:hAnsi="Calibri" w:cs="TheSansSemiLight-Italic"/>
          <w:i/>
          <w:iCs/>
          <w:color w:val="000000"/>
          <w:sz w:val="16"/>
          <w:szCs w:val="16"/>
          <w:lang w:eastAsia="fr-FR"/>
        </w:rPr>
      </w:pPr>
    </w:p>
    <w:p w14:paraId="6CFF0A04" w14:textId="77777777" w:rsidR="006321FB" w:rsidRPr="006321FB" w:rsidRDefault="006321FB" w:rsidP="006321FB">
      <w:pPr>
        <w:autoSpaceDE w:val="0"/>
        <w:spacing w:after="0" w:line="240" w:lineRule="auto"/>
        <w:jc w:val="both"/>
        <w:rPr>
          <w:rFonts w:ascii="Calibri" w:eastAsia="Calibri" w:hAnsi="Calibri" w:cs="TheSansSemiLight-Italic"/>
          <w:i/>
          <w:iCs/>
          <w:color w:val="000000"/>
          <w:sz w:val="12"/>
          <w:szCs w:val="17"/>
          <w:lang w:eastAsia="fr-FR"/>
        </w:rPr>
      </w:pPr>
    </w:p>
    <w:p w14:paraId="0F303FDB" w14:textId="77777777" w:rsidR="006321FB" w:rsidRPr="006321FB" w:rsidRDefault="006321FB" w:rsidP="006321FB">
      <w:pPr>
        <w:shd w:val="clear" w:color="auto" w:fill="F08057"/>
        <w:autoSpaceDE w:val="0"/>
        <w:spacing w:after="0" w:line="240" w:lineRule="auto"/>
        <w:jc w:val="both"/>
        <w:rPr>
          <w:rFonts w:ascii="Calibri" w:eastAsia="Calibri" w:hAnsi="Calibri" w:cs="Times New Roman"/>
          <w:lang w:eastAsia="zh-CN"/>
        </w:rPr>
      </w:pPr>
      <w:r w:rsidRPr="006321FB">
        <w:rPr>
          <w:rFonts w:ascii="Calibri" w:eastAsia="Calibri" w:hAnsi="Calibri" w:cs="TheSansBold-Plain"/>
          <w:b/>
          <w:bCs/>
          <w:color w:val="000000"/>
          <w:sz w:val="20"/>
          <w:szCs w:val="20"/>
          <w:lang w:eastAsia="fr-FR"/>
        </w:rPr>
        <w:t xml:space="preserve">Double Licence CINEMA/GESTION </w:t>
      </w:r>
      <w:r w:rsidRPr="006321FB">
        <w:rPr>
          <w:rFonts w:ascii="Calibri" w:eastAsia="Calibri" w:hAnsi="Calibri" w:cs="TheSansBold-Plain"/>
          <w:bCs/>
          <w:i/>
          <w:color w:val="000000"/>
          <w:sz w:val="20"/>
          <w:szCs w:val="20"/>
          <w:lang w:eastAsia="fr-FR"/>
        </w:rPr>
        <w:t>(admission sur dossier)</w:t>
      </w:r>
    </w:p>
    <w:p w14:paraId="490E6689"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Licence 1</w:t>
      </w:r>
    </w:p>
    <w:p w14:paraId="48807587" w14:textId="3F0A2E75"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S1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Comptabilité financière (+TD) + Macroéconomie + Statistiques appliquées (+TD) + Introduction à la gestion</w:t>
      </w:r>
    </w:p>
    <w:p w14:paraId="03299B22" w14:textId="24BA7A6F"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Le cinéma des origines + Analyse de l’image cinématographique (TD) + Techniques du cinéma (TD) + Techniques du son (TD)</w:t>
      </w:r>
    </w:p>
    <w:p w14:paraId="6E3107B8" w14:textId="47B461B4"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UE 3  Humanités numériques (TD) + Anglais </w:t>
      </w:r>
      <w:r w:rsidR="00903C07">
        <w:rPr>
          <w:rFonts w:ascii="Calibri" w:eastAsia="Calibri" w:hAnsi="Calibri" w:cs="TheSansSemiLight-Plain"/>
          <w:color w:val="000000"/>
          <w:sz w:val="16"/>
          <w:szCs w:val="16"/>
          <w:lang w:eastAsia="fr-FR"/>
        </w:rPr>
        <w:t xml:space="preserve">de gestion </w:t>
      </w:r>
      <w:r w:rsidRPr="006321FB">
        <w:rPr>
          <w:rFonts w:ascii="Calibri" w:eastAsia="Calibri" w:hAnsi="Calibri" w:cs="TheSansSemiLight-Plain"/>
          <w:color w:val="000000"/>
          <w:sz w:val="16"/>
          <w:szCs w:val="16"/>
          <w:lang w:eastAsia="fr-FR"/>
        </w:rPr>
        <w:t xml:space="preserve">(TD) </w:t>
      </w:r>
    </w:p>
    <w:p w14:paraId="6A0209AA" w14:textId="0E5A5324"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S2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Mathématiques (+TD) + Initiation au droit privé (+TD) + Organisation et management</w:t>
      </w:r>
    </w:p>
    <w:p w14:paraId="6B39BE35" w14:textId="77777777"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  Le cinéma muet + Etude de films muets (TD) + Pratique de la réalisation (TD) + Pratique de la photo (TD) + Technologie des médias (TD)</w:t>
      </w:r>
    </w:p>
    <w:p w14:paraId="1C81C596" w14:textId="77777777" w:rsidR="001B25BF" w:rsidRDefault="006321FB" w:rsidP="001B25BF">
      <w:pPr>
        <w:tabs>
          <w:tab w:val="left" w:pos="993"/>
        </w:tabs>
        <w:autoSpaceDE w:val="0"/>
        <w:spacing w:after="0" w:line="240" w:lineRule="auto"/>
        <w:jc w:val="both"/>
        <w:rPr>
          <w:rFonts w:ascii="Calibri" w:eastAsia="Calibri" w:hAnsi="Calibri" w:cs="TheSansSemiLight-Plain"/>
          <w:color w:val="000000"/>
          <w:sz w:val="16"/>
          <w:szCs w:val="16"/>
          <w:lang w:eastAsia="fr-FR"/>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3  Anglais</w:t>
      </w:r>
      <w:r w:rsidR="001B25BF">
        <w:rPr>
          <w:rFonts w:ascii="Calibri" w:eastAsia="Calibri" w:hAnsi="Calibri" w:cs="TheSansSemiLight-Plain"/>
          <w:color w:val="000000"/>
          <w:sz w:val="16"/>
          <w:szCs w:val="16"/>
          <w:lang w:eastAsia="fr-FR"/>
        </w:rPr>
        <w:t xml:space="preserve"> du cinéma</w:t>
      </w:r>
      <w:r w:rsidRPr="006321FB">
        <w:rPr>
          <w:rFonts w:ascii="Calibri" w:eastAsia="Calibri" w:hAnsi="Calibri" w:cs="TheSansSemiLight-Plain"/>
          <w:color w:val="000000"/>
          <w:sz w:val="16"/>
          <w:szCs w:val="16"/>
          <w:lang w:eastAsia="fr-FR"/>
        </w:rPr>
        <w:t xml:space="preserve"> (TD) + </w:t>
      </w:r>
      <w:r w:rsidR="001B25BF">
        <w:rPr>
          <w:rFonts w:ascii="Calibri" w:eastAsia="Calibri" w:hAnsi="Calibri" w:cs="TheSansSemiLight-Plain"/>
          <w:color w:val="000000"/>
          <w:sz w:val="16"/>
          <w:szCs w:val="16"/>
          <w:lang w:eastAsia="fr-FR"/>
        </w:rPr>
        <w:t xml:space="preserve">Accompagnement à la recherche de stage, </w:t>
      </w:r>
      <w:r w:rsidRPr="006321FB">
        <w:rPr>
          <w:rFonts w:ascii="Calibri" w:eastAsia="Calibri" w:hAnsi="Calibri" w:cs="TheSansSemiLight-Plain"/>
          <w:color w:val="000000"/>
          <w:sz w:val="16"/>
          <w:szCs w:val="16"/>
          <w:lang w:eastAsia="fr-FR"/>
        </w:rPr>
        <w:t xml:space="preserve">CV et lettre motivation (TD) </w:t>
      </w:r>
    </w:p>
    <w:p w14:paraId="2142F656" w14:textId="2F19E6BD" w:rsidR="006321FB" w:rsidRPr="006321FB" w:rsidRDefault="001B25BF" w:rsidP="001B25BF">
      <w:pPr>
        <w:tabs>
          <w:tab w:val="left" w:pos="993"/>
        </w:tabs>
        <w:autoSpaceDE w:val="0"/>
        <w:spacing w:after="0" w:line="240" w:lineRule="auto"/>
        <w:jc w:val="both"/>
        <w:rPr>
          <w:rFonts w:ascii="Calibri" w:eastAsia="Calibri" w:hAnsi="Calibri" w:cs="Times New Roman"/>
          <w:sz w:val="16"/>
          <w:szCs w:val="16"/>
          <w:lang w:eastAsia="zh-CN"/>
        </w:rPr>
      </w:pPr>
      <w:r>
        <w:rPr>
          <w:rFonts w:ascii="Calibri" w:eastAsia="Calibri" w:hAnsi="Calibri" w:cs="TheSansSemiLight-Plain"/>
          <w:color w:val="000000"/>
          <w:sz w:val="16"/>
          <w:szCs w:val="16"/>
          <w:lang w:eastAsia="fr-FR"/>
        </w:rPr>
        <w:t xml:space="preserve">               </w:t>
      </w:r>
      <w:r w:rsidR="006321FB" w:rsidRPr="006321FB">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Accompagnement à l’élaboration du p</w:t>
      </w:r>
      <w:r w:rsidR="006321FB" w:rsidRPr="006321FB">
        <w:rPr>
          <w:rFonts w:ascii="Calibri" w:eastAsia="Calibri" w:hAnsi="Calibri" w:cs="TheSansSemiLight-Plain"/>
          <w:color w:val="000000"/>
          <w:sz w:val="16"/>
          <w:szCs w:val="16"/>
          <w:lang w:eastAsia="fr-FR"/>
        </w:rPr>
        <w:t>rojet professionnel</w:t>
      </w:r>
      <w:r>
        <w:rPr>
          <w:rFonts w:ascii="Calibri" w:eastAsia="Calibri" w:hAnsi="Calibri" w:cs="TheSansSemiLight-Plain"/>
          <w:color w:val="000000"/>
          <w:sz w:val="16"/>
          <w:szCs w:val="16"/>
          <w:lang w:eastAsia="fr-FR"/>
        </w:rPr>
        <w:t>, connaissance de soi et des métiers</w:t>
      </w:r>
    </w:p>
    <w:p w14:paraId="20F0F71E"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 xml:space="preserve">Licence 2 </w:t>
      </w:r>
    </w:p>
    <w:p w14:paraId="57450460" w14:textId="67166972"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S3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Instruments monétaires (+TD) + Mathématiques (+TD) + Informatique et PIX (+TD)</w:t>
      </w:r>
    </w:p>
    <w:p w14:paraId="0DC5C5D9" w14:textId="6C2FA9C1"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Le cinéma parlant + Etudes de films parlants (TD) + Atelier de création audiovisuelle (TD) + Pratique du montage (TD)</w:t>
      </w:r>
    </w:p>
    <w:p w14:paraId="7743C9AE" w14:textId="64C8F8D2"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3</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 Anglais </w:t>
      </w:r>
      <w:r w:rsidR="00DA27F1">
        <w:rPr>
          <w:rFonts w:ascii="Calibri" w:eastAsia="Calibri" w:hAnsi="Calibri" w:cs="TheSansSemiLight-Plain"/>
          <w:color w:val="000000"/>
          <w:sz w:val="16"/>
          <w:szCs w:val="16"/>
          <w:lang w:eastAsia="fr-FR"/>
        </w:rPr>
        <w:t xml:space="preserve">de gestion </w:t>
      </w:r>
      <w:r w:rsidRPr="006321FB">
        <w:rPr>
          <w:rFonts w:ascii="Calibri" w:eastAsia="Calibri" w:hAnsi="Calibri" w:cs="TheSansSemiLight-Plain"/>
          <w:color w:val="000000"/>
          <w:sz w:val="16"/>
          <w:szCs w:val="16"/>
          <w:lang w:eastAsia="fr-FR"/>
        </w:rPr>
        <w:t>(TD) + Gestion de l’audiovisuel + Initiation au marketing OU Instruments de financement</w:t>
      </w:r>
    </w:p>
    <w:p w14:paraId="7E9D0CB9" w14:textId="175152DB"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S4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 Droit des affaires (+TD) + Statistiques appliquées à la gestion (+TD) + Comptabilité analytique (+TD)</w:t>
      </w:r>
    </w:p>
    <w:p w14:paraId="69FE006D" w14:textId="42D87C85"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 Le cinéma moderne + Théories du cinéma + Atelier de mise en scène (TD) + Postproduction numérique (TD)</w:t>
      </w:r>
    </w:p>
    <w:p w14:paraId="5063531A" w14:textId="31E3BC28" w:rsidR="006321FB" w:rsidRPr="006321FB" w:rsidRDefault="006321FB" w:rsidP="005B791F">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3</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 Anglais </w:t>
      </w:r>
      <w:r w:rsidR="00DA27F1">
        <w:rPr>
          <w:rFonts w:ascii="Calibri" w:eastAsia="Calibri" w:hAnsi="Calibri" w:cs="TheSansSemiLight-Plain"/>
          <w:color w:val="000000"/>
          <w:sz w:val="16"/>
          <w:szCs w:val="16"/>
          <w:lang w:eastAsia="fr-FR"/>
        </w:rPr>
        <w:t xml:space="preserve">du cinéma </w:t>
      </w:r>
      <w:r w:rsidRPr="006321FB">
        <w:rPr>
          <w:rFonts w:ascii="Calibri" w:eastAsia="Calibri" w:hAnsi="Calibri" w:cs="TheSansSemiLight-Plain"/>
          <w:color w:val="000000"/>
          <w:sz w:val="16"/>
          <w:szCs w:val="16"/>
          <w:lang w:eastAsia="fr-FR"/>
        </w:rPr>
        <w:t xml:space="preserve">+ Conférences de professionnels (en cinéma </w:t>
      </w:r>
      <w:r w:rsidR="00DA27F1">
        <w:rPr>
          <w:rFonts w:ascii="Calibri" w:eastAsia="Calibri" w:hAnsi="Calibri" w:cs="TheSansSemiLight-Plain"/>
          <w:color w:val="000000"/>
          <w:sz w:val="16"/>
          <w:szCs w:val="16"/>
          <w:lang w:eastAsia="fr-FR"/>
        </w:rPr>
        <w:t>+</w:t>
      </w:r>
      <w:r w:rsidRPr="006321FB">
        <w:rPr>
          <w:rFonts w:ascii="Calibri" w:eastAsia="Calibri" w:hAnsi="Calibri" w:cs="TheSansSemiLight-Plain"/>
          <w:color w:val="000000"/>
          <w:sz w:val="16"/>
          <w:szCs w:val="16"/>
          <w:lang w:eastAsia="fr-FR"/>
        </w:rPr>
        <w:t xml:space="preserve"> en gestion)</w:t>
      </w:r>
    </w:p>
    <w:p w14:paraId="0D77EFCE" w14:textId="77777777" w:rsidR="006321FB" w:rsidRPr="006321FB" w:rsidRDefault="006321FB" w:rsidP="006321FB">
      <w:pPr>
        <w:autoSpaceDE w:val="0"/>
        <w:spacing w:after="0" w:line="240" w:lineRule="auto"/>
        <w:jc w:val="both"/>
        <w:rPr>
          <w:rFonts w:ascii="Calibri" w:eastAsia="Calibri" w:hAnsi="Calibri" w:cs="Times New Roman"/>
          <w:sz w:val="18"/>
          <w:szCs w:val="18"/>
          <w:lang w:eastAsia="zh-CN"/>
        </w:rPr>
      </w:pPr>
      <w:r w:rsidRPr="006321FB">
        <w:rPr>
          <w:rFonts w:ascii="Calibri" w:eastAsia="Calibri" w:hAnsi="Calibri" w:cs="TheSansSemiLight-Plain"/>
          <w:color w:val="000000"/>
          <w:sz w:val="18"/>
          <w:szCs w:val="18"/>
          <w:lang w:eastAsia="fr-FR"/>
        </w:rPr>
        <w:t xml:space="preserve">Licence 3 </w:t>
      </w:r>
    </w:p>
    <w:p w14:paraId="4D375FC4" w14:textId="08B612D7"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S5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Economie et droit du cinéma + Cinémas du monde + Le récit au cinéma + Conception d’un projet audiovisuel (TD)  + Direction de la photo (TD) </w:t>
      </w:r>
    </w:p>
    <w:p w14:paraId="6061C94E" w14:textId="6C6B5E83"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 Analyse de séquences (TD)  </w:t>
      </w:r>
    </w:p>
    <w:p w14:paraId="22748CC8" w14:textId="769A9BDC"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Statistiques (+TD) + Comptabilité approfondie (+TD) + Droit des contrats (+TD) + Anglais (TD)</w:t>
      </w:r>
    </w:p>
    <w:p w14:paraId="6C498728" w14:textId="7D853983" w:rsidR="006321FB" w:rsidRPr="006321FB" w:rsidRDefault="006321FB" w:rsidP="006321FB">
      <w:pPr>
        <w:autoSpaceDE w:val="0"/>
        <w:spacing w:after="0" w:line="240" w:lineRule="auto"/>
        <w:jc w:val="both"/>
        <w:rPr>
          <w:rFonts w:ascii="Calibri" w:eastAsia="Calibri" w:hAnsi="Calibri" w:cs="Calibri"/>
          <w:color w:val="000000"/>
          <w:sz w:val="16"/>
          <w:szCs w:val="16"/>
          <w:lang w:eastAsia="fr-FR"/>
        </w:rPr>
      </w:pPr>
      <w:r w:rsidRPr="006321FB">
        <w:rPr>
          <w:rFonts w:ascii="Calibri" w:eastAsia="Calibri" w:hAnsi="Calibri" w:cs="TheSansSemiLight-Plain"/>
          <w:color w:val="000000"/>
          <w:sz w:val="16"/>
          <w:szCs w:val="16"/>
          <w:lang w:eastAsia="fr-FR"/>
        </w:rPr>
        <w:t>S6  UE 1</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Esthétique et poétique du film + Approches contemporaines + Le son au cinéma + Ateliers pratiques (TD)</w:t>
      </w:r>
      <w:r w:rsidRPr="006321FB">
        <w:rPr>
          <w:rFonts w:ascii="Calibri" w:eastAsia="Calibri" w:hAnsi="Calibri" w:cs="Calibri"/>
          <w:color w:val="000000"/>
          <w:sz w:val="16"/>
          <w:szCs w:val="16"/>
          <w:lang w:eastAsia="fr-FR"/>
        </w:rPr>
        <w:t xml:space="preserve"> </w:t>
      </w:r>
    </w:p>
    <w:p w14:paraId="5BD2F3B4" w14:textId="77777777"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TheSansSemiLight-Plain"/>
          <w:color w:val="000000"/>
          <w:sz w:val="16"/>
          <w:szCs w:val="16"/>
          <w:lang w:eastAsia="fr-FR"/>
        </w:rPr>
        <w:t xml:space="preserve">                + Réalisation d’un projet audiovisuel (TD) + Initiation à la production audiovisuelle (TD)</w:t>
      </w:r>
    </w:p>
    <w:p w14:paraId="46DC2911" w14:textId="25A1E6FF" w:rsidR="006321FB" w:rsidRPr="006321FB" w:rsidRDefault="006321FB" w:rsidP="006321FB">
      <w:pPr>
        <w:autoSpaceDE w:val="0"/>
        <w:spacing w:after="0" w:line="240" w:lineRule="auto"/>
        <w:jc w:val="both"/>
        <w:rPr>
          <w:rFonts w:ascii="Calibri" w:eastAsia="Calibri" w:hAnsi="Calibri" w:cs="Times New Roman"/>
          <w:sz w:val="16"/>
          <w:szCs w:val="16"/>
          <w:lang w:eastAsia="zh-CN"/>
        </w:rPr>
      </w:pPr>
      <w:r w:rsidRPr="006321FB">
        <w:rPr>
          <w:rFonts w:ascii="Calibri" w:eastAsia="Calibri" w:hAnsi="Calibri" w:cs="Calibri"/>
          <w:color w:val="000000"/>
          <w:sz w:val="16"/>
          <w:szCs w:val="16"/>
          <w:lang w:eastAsia="fr-FR"/>
        </w:rPr>
        <w:t xml:space="preserve">      </w:t>
      </w:r>
      <w:r w:rsidRPr="006321FB">
        <w:rPr>
          <w:rFonts w:ascii="Calibri" w:eastAsia="Calibri" w:hAnsi="Calibri" w:cs="TheSansSemiLight-Plain"/>
          <w:color w:val="000000"/>
          <w:sz w:val="16"/>
          <w:szCs w:val="16"/>
          <w:lang w:eastAsia="fr-FR"/>
        </w:rPr>
        <w:t>UE 2</w:t>
      </w:r>
      <w:r w:rsidR="007A387E">
        <w:rPr>
          <w:rFonts w:ascii="Calibri" w:eastAsia="Calibri" w:hAnsi="Calibri" w:cs="TheSansSemiLight-Plain"/>
          <w:color w:val="000000"/>
          <w:sz w:val="16"/>
          <w:szCs w:val="16"/>
          <w:lang w:eastAsia="fr-FR"/>
        </w:rPr>
        <w:t xml:space="preserve">  </w:t>
      </w:r>
      <w:r w:rsidRPr="006321FB">
        <w:rPr>
          <w:rFonts w:ascii="Calibri" w:eastAsia="Calibri" w:hAnsi="Calibri" w:cs="TheSansSemiLight-Plain"/>
          <w:color w:val="000000"/>
          <w:sz w:val="16"/>
          <w:szCs w:val="16"/>
          <w:lang w:eastAsia="fr-FR"/>
        </w:rPr>
        <w:t xml:space="preserve">Gestion financière (+TD) + Marketing (+TD) + Contrôle de gestion (+TD)   </w:t>
      </w:r>
    </w:p>
    <w:p w14:paraId="07204181" w14:textId="4F27939C" w:rsidR="006321FB" w:rsidRPr="006321FB" w:rsidRDefault="006321FB" w:rsidP="006321FB">
      <w:pPr>
        <w:autoSpaceDE w:val="0"/>
        <w:spacing w:after="40" w:line="240" w:lineRule="auto"/>
        <w:jc w:val="both"/>
        <w:rPr>
          <w:rFonts w:ascii="Calibri" w:eastAsia="Calibri" w:hAnsi="Calibri" w:cs="TheSansSemiLight-Plain"/>
          <w:color w:val="000000"/>
          <w:sz w:val="16"/>
          <w:szCs w:val="16"/>
          <w:lang w:eastAsia="fr-FR"/>
        </w:rPr>
      </w:pPr>
      <w:r w:rsidRPr="006321FB">
        <w:rPr>
          <w:rFonts w:ascii="Calibri" w:eastAsia="Calibri" w:hAnsi="Calibri" w:cs="TheSansSemiLight-Plain"/>
          <w:color w:val="000000"/>
          <w:sz w:val="16"/>
          <w:szCs w:val="16"/>
          <w:lang w:eastAsia="fr-FR"/>
        </w:rPr>
        <w:t xml:space="preserve">      UE 3  Anglais (TD) + Projet professionnel (DPEIP)</w:t>
      </w:r>
    </w:p>
    <w:p w14:paraId="7B7D9A8C" w14:textId="77777777" w:rsidR="006321FB" w:rsidRPr="006321FB" w:rsidRDefault="006321FB" w:rsidP="006321FB">
      <w:pPr>
        <w:autoSpaceDE w:val="0"/>
        <w:spacing w:after="40" w:line="240" w:lineRule="auto"/>
        <w:jc w:val="both"/>
        <w:rPr>
          <w:rFonts w:ascii="Calibri" w:eastAsia="Calibri" w:hAnsi="Calibri" w:cs="Times New Roman"/>
          <w:sz w:val="16"/>
          <w:szCs w:val="16"/>
          <w:lang w:eastAsia="zh-CN"/>
        </w:rPr>
      </w:pPr>
      <w:r w:rsidRPr="006321FB">
        <w:rPr>
          <w:rFonts w:ascii="Calibri" w:eastAsia="Calibri" w:hAnsi="Calibri" w:cs="Times New Roman"/>
          <w:sz w:val="16"/>
          <w:szCs w:val="16"/>
          <w:lang w:eastAsia="zh-CN"/>
        </w:rPr>
        <w:t>+ Stage (6 semaines minimum, obligatoire pour l’accès en M1 de l’EMS, validé en M1)</w:t>
      </w:r>
    </w:p>
    <w:p w14:paraId="1C9EDEE7" w14:textId="77777777" w:rsidR="006321FB" w:rsidRPr="006321FB" w:rsidRDefault="006321FB" w:rsidP="006321FB">
      <w:pPr>
        <w:autoSpaceDE w:val="0"/>
        <w:spacing w:after="40" w:line="240" w:lineRule="auto"/>
        <w:jc w:val="both"/>
        <w:rPr>
          <w:rFonts w:ascii="Calibri" w:eastAsia="Calibri" w:hAnsi="Calibri" w:cs="Times New Roman"/>
          <w:lang w:eastAsia="zh-CN"/>
        </w:rPr>
      </w:pPr>
      <w:r w:rsidRPr="006321FB">
        <w:rPr>
          <w:rFonts w:ascii="Calibri" w:eastAsia="Calibri" w:hAnsi="Calibri" w:cs="TheSansSemiLight-Plain"/>
          <w:b/>
          <w:bCs/>
          <w:i/>
          <w:iCs/>
          <w:color w:val="000000"/>
          <w:sz w:val="18"/>
          <w:szCs w:val="18"/>
          <w:lang w:eastAsia="fr-FR"/>
        </w:rPr>
        <w:t xml:space="preserve">  </w:t>
      </w:r>
    </w:p>
    <w:p w14:paraId="15DA0914" w14:textId="77777777" w:rsidR="006321FB" w:rsidRPr="006321FB" w:rsidRDefault="006321FB" w:rsidP="006321FB">
      <w:pPr>
        <w:tabs>
          <w:tab w:val="left" w:pos="1418"/>
        </w:tabs>
        <w:autoSpaceDE w:val="0"/>
        <w:spacing w:after="0" w:line="240" w:lineRule="auto"/>
        <w:ind w:left="988" w:firstLine="6"/>
        <w:jc w:val="both"/>
        <w:rPr>
          <w:rFonts w:ascii="Calibri" w:eastAsia="Calibri" w:hAnsi="Calibri" w:cs="Times New Roman"/>
          <w:lang w:eastAsia="zh-CN"/>
        </w:rPr>
      </w:pPr>
    </w:p>
    <w:p w14:paraId="689B10D7" w14:textId="77777777" w:rsidR="006321FB" w:rsidRPr="006321FB" w:rsidRDefault="006321FB" w:rsidP="006321FB">
      <w:pPr>
        <w:tabs>
          <w:tab w:val="left" w:pos="1418"/>
        </w:tabs>
        <w:autoSpaceDE w:val="0"/>
        <w:spacing w:after="0" w:line="240" w:lineRule="auto"/>
        <w:ind w:left="988" w:firstLine="6"/>
        <w:jc w:val="both"/>
        <w:rPr>
          <w:rFonts w:ascii="Calibri" w:eastAsia="Calibri" w:hAnsi="Calibri" w:cs="Times New Roman"/>
          <w:lang w:eastAsia="zh-CN"/>
        </w:rPr>
      </w:pPr>
    </w:p>
    <w:p w14:paraId="1FE1FA60" w14:textId="77777777" w:rsidR="006321FB" w:rsidRPr="006321FB" w:rsidRDefault="006321FB" w:rsidP="006321FB">
      <w:pPr>
        <w:spacing w:after="200" w:line="276" w:lineRule="auto"/>
        <w:rPr>
          <w:rFonts w:ascii="Calibri" w:eastAsia="Calibri" w:hAnsi="Calibri" w:cs="Times New Roman"/>
          <w:lang w:eastAsia="zh-CN"/>
        </w:rPr>
      </w:pPr>
    </w:p>
    <w:p w14:paraId="3B4EE86D" w14:textId="77777777" w:rsidR="006321FB" w:rsidRPr="006321FB" w:rsidRDefault="006321FB" w:rsidP="006321FB">
      <w:pPr>
        <w:spacing w:after="200" w:line="276" w:lineRule="auto"/>
        <w:rPr>
          <w:rFonts w:ascii="Calibri" w:eastAsia="Calibri" w:hAnsi="Calibri" w:cs="Times New Roman"/>
          <w:lang w:eastAsia="zh-CN"/>
        </w:rPr>
      </w:pPr>
    </w:p>
    <w:p w14:paraId="5D37763D" w14:textId="77777777" w:rsidR="006321FB" w:rsidRPr="006321FB" w:rsidRDefault="006321FB" w:rsidP="006321FB">
      <w:pPr>
        <w:spacing w:after="200" w:line="276" w:lineRule="auto"/>
        <w:rPr>
          <w:rFonts w:ascii="Calibri" w:eastAsia="Calibri" w:hAnsi="Calibri" w:cs="Times New Roman"/>
          <w:lang w:eastAsia="zh-CN"/>
        </w:rPr>
      </w:pPr>
    </w:p>
    <w:p w14:paraId="33BFD76E" w14:textId="77777777" w:rsidR="006321FB" w:rsidRPr="006321FB" w:rsidRDefault="006321FB" w:rsidP="006321FB">
      <w:pPr>
        <w:spacing w:after="200" w:line="276" w:lineRule="auto"/>
        <w:rPr>
          <w:rFonts w:ascii="Calibri" w:eastAsia="Calibri" w:hAnsi="Calibri" w:cs="Times New Roman"/>
          <w:lang w:eastAsia="zh-CN"/>
        </w:rPr>
      </w:pPr>
    </w:p>
    <w:p w14:paraId="61B8658F" w14:textId="77777777" w:rsidR="006321FB" w:rsidRPr="006321FB" w:rsidRDefault="006321FB" w:rsidP="006321FB">
      <w:pPr>
        <w:tabs>
          <w:tab w:val="left" w:pos="8930"/>
        </w:tabs>
        <w:spacing w:after="200" w:line="276" w:lineRule="auto"/>
        <w:rPr>
          <w:rFonts w:ascii="Calibri" w:eastAsia="Calibri" w:hAnsi="Calibri" w:cs="Times New Roman"/>
          <w:lang w:eastAsia="zh-CN"/>
        </w:rPr>
      </w:pPr>
      <w:r w:rsidRPr="006321FB">
        <w:rPr>
          <w:rFonts w:ascii="Calibri" w:eastAsia="Calibri" w:hAnsi="Calibri" w:cs="Times New Roman"/>
          <w:lang w:eastAsia="zh-CN"/>
        </w:rPr>
        <w:tab/>
      </w:r>
    </w:p>
    <w:tbl>
      <w:tblPr>
        <w:tblW w:w="10719" w:type="dxa"/>
        <w:tblInd w:w="70" w:type="dxa"/>
        <w:tblLayout w:type="fixed"/>
        <w:tblCellMar>
          <w:left w:w="70" w:type="dxa"/>
          <w:right w:w="70" w:type="dxa"/>
        </w:tblCellMar>
        <w:tblLook w:val="0000" w:firstRow="0" w:lastRow="0" w:firstColumn="0" w:lastColumn="0" w:noHBand="0" w:noVBand="0"/>
      </w:tblPr>
      <w:tblGrid>
        <w:gridCol w:w="4594"/>
        <w:gridCol w:w="6125"/>
      </w:tblGrid>
      <w:tr w:rsidR="006321FB" w:rsidRPr="006321FB" w14:paraId="47104A49" w14:textId="77777777" w:rsidTr="007A387E">
        <w:trPr>
          <w:trHeight w:val="14672"/>
        </w:trPr>
        <w:tc>
          <w:tcPr>
            <w:tcW w:w="4594" w:type="dxa"/>
            <w:shd w:val="clear" w:color="auto" w:fill="FFFFFF"/>
          </w:tcPr>
          <w:p w14:paraId="7A1D0D8A" w14:textId="77777777" w:rsidR="006321FB" w:rsidRPr="006321FB" w:rsidRDefault="006321FB" w:rsidP="006321FB">
            <w:pPr>
              <w:autoSpaceDE w:val="0"/>
              <w:spacing w:after="0" w:line="240" w:lineRule="auto"/>
              <w:rPr>
                <w:rFonts w:ascii="Calibri" w:eastAsia="Calibri" w:hAnsi="Calibri" w:cs="Calibri"/>
                <w:b/>
                <w:color w:val="000000"/>
                <w:sz w:val="28"/>
                <w:szCs w:val="28"/>
                <w:lang w:eastAsia="zh-CN"/>
              </w:rPr>
            </w:pPr>
            <w:r w:rsidRPr="006321FB">
              <w:rPr>
                <w:rFonts w:ascii="Calibri" w:eastAsia="Calibri" w:hAnsi="Calibri" w:cs="Calibri"/>
                <w:b/>
                <w:color w:val="000000"/>
                <w:sz w:val="28"/>
                <w:szCs w:val="28"/>
                <w:lang w:eastAsia="zh-CN"/>
              </w:rPr>
              <w:lastRenderedPageBreak/>
              <w:t>ECOLE DES ARTS DE LA SORBONNE</w:t>
            </w:r>
          </w:p>
          <w:p w14:paraId="479D6B3B" w14:textId="77777777" w:rsidR="006321FB" w:rsidRPr="006321FB" w:rsidRDefault="006321FB" w:rsidP="006321FB">
            <w:pPr>
              <w:autoSpaceDE w:val="0"/>
              <w:spacing w:after="0" w:line="240" w:lineRule="auto"/>
              <w:rPr>
                <w:rFonts w:ascii="Calibri" w:eastAsia="Calibri" w:hAnsi="Calibri" w:cs="Calibri"/>
                <w:b/>
                <w:color w:val="000000"/>
                <w:sz w:val="28"/>
                <w:szCs w:val="28"/>
                <w:lang w:eastAsia="zh-CN"/>
              </w:rPr>
            </w:pPr>
            <w:r w:rsidRPr="006321FB">
              <w:rPr>
                <w:rFonts w:ascii="Calibri" w:eastAsia="Calibri" w:hAnsi="Calibri" w:cs="Calibri"/>
                <w:b/>
                <w:color w:val="000000"/>
                <w:sz w:val="28"/>
                <w:szCs w:val="28"/>
                <w:lang w:eastAsia="zh-CN"/>
              </w:rPr>
              <w:t>UFR 04</w:t>
            </w:r>
          </w:p>
          <w:p w14:paraId="7D279943" w14:textId="77777777" w:rsidR="006321FB" w:rsidRPr="006321FB" w:rsidRDefault="006321FB" w:rsidP="006321FB">
            <w:pPr>
              <w:autoSpaceDE w:val="0"/>
              <w:spacing w:after="0" w:line="240" w:lineRule="auto"/>
              <w:rPr>
                <w:rFonts w:ascii="Calibri" w:eastAsia="Calibri" w:hAnsi="Calibri" w:cs="Calibri"/>
                <w:b/>
                <w:color w:val="000000"/>
                <w:sz w:val="28"/>
                <w:szCs w:val="28"/>
                <w:lang w:eastAsia="zh-CN"/>
              </w:rPr>
            </w:pPr>
          </w:p>
          <w:p w14:paraId="732F8F94" w14:textId="77777777" w:rsidR="006321FB" w:rsidRPr="006321FB" w:rsidRDefault="006321FB" w:rsidP="006321FB">
            <w:pPr>
              <w:autoSpaceDE w:val="0"/>
              <w:spacing w:after="0" w:line="240" w:lineRule="auto"/>
              <w:rPr>
                <w:rFonts w:ascii="Calibri" w:eastAsia="Calibri" w:hAnsi="Calibri" w:cs="Times New Roman"/>
                <w:color w:val="F08057"/>
                <w:lang w:eastAsia="zh-CN"/>
              </w:rPr>
            </w:pPr>
            <w:r w:rsidRPr="006321FB">
              <w:rPr>
                <w:rFonts w:ascii="Calibri" w:eastAsia="Calibri" w:hAnsi="Calibri" w:cs="Calibri"/>
                <w:b/>
                <w:bCs/>
                <w:color w:val="F08057"/>
                <w:sz w:val="24"/>
                <w:szCs w:val="24"/>
                <w:lang w:eastAsia="fr-FR"/>
              </w:rPr>
              <w:t>SITES D’ENSEIGNEMENT</w:t>
            </w:r>
          </w:p>
          <w:p w14:paraId="02A424DE"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Centre Saint-Charles</w:t>
            </w:r>
          </w:p>
          <w:p w14:paraId="6E27151D"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47, rue des Bergers - Paris 15e</w:t>
            </w:r>
          </w:p>
          <w:p w14:paraId="6C61E9C7" w14:textId="77777777" w:rsidR="006321FB" w:rsidRPr="006321FB" w:rsidRDefault="006321FB" w:rsidP="006321FB">
            <w:pPr>
              <w:autoSpaceDE w:val="0"/>
              <w:spacing w:after="0" w:line="240" w:lineRule="auto"/>
              <w:rPr>
                <w:rFonts w:ascii="Calibri" w:eastAsia="Calibri" w:hAnsi="Calibri" w:cs="Calibri"/>
                <w:sz w:val="20"/>
                <w:szCs w:val="20"/>
                <w:lang w:eastAsia="fr-FR"/>
              </w:rPr>
            </w:pPr>
          </w:p>
          <w:p w14:paraId="03526BF6"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 xml:space="preserve">Pour la double licence cinéma/gestion : </w:t>
            </w:r>
          </w:p>
          <w:p w14:paraId="0C0468CE"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 xml:space="preserve">Cours et TD de cinéma : Centre Saint Charles ; </w:t>
            </w:r>
          </w:p>
          <w:p w14:paraId="20354F4D"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 xml:space="preserve">Cours et TD de gestion : </w:t>
            </w:r>
          </w:p>
          <w:p w14:paraId="38300ABD" w14:textId="3BC17C78" w:rsidR="006321FB" w:rsidRDefault="006321FB" w:rsidP="006321FB">
            <w:pPr>
              <w:autoSpaceDE w:val="0"/>
              <w:spacing w:after="0" w:line="240" w:lineRule="auto"/>
              <w:rPr>
                <w:rFonts w:ascii="Calibri" w:eastAsia="Calibri" w:hAnsi="Calibri" w:cs="Times New Roman"/>
                <w:sz w:val="20"/>
                <w:szCs w:val="20"/>
                <w:lang w:eastAsia="zh-CN"/>
              </w:rPr>
            </w:pPr>
            <w:r w:rsidRPr="006321FB">
              <w:rPr>
                <w:rFonts w:ascii="Calibri" w:eastAsia="Calibri" w:hAnsi="Calibri" w:cs="Calibri"/>
                <w:sz w:val="20"/>
                <w:szCs w:val="20"/>
                <w:lang w:eastAsia="fr-FR"/>
              </w:rPr>
              <w:t xml:space="preserve">Centre PMF - 90 rue de Tolbiac - Paris 13e </w:t>
            </w:r>
            <w:r w:rsidR="00115040">
              <w:rPr>
                <w:rFonts w:ascii="Calibri" w:eastAsia="Calibri" w:hAnsi="Calibri" w:cs="Calibri"/>
                <w:sz w:val="20"/>
                <w:szCs w:val="20"/>
                <w:lang w:eastAsia="fr-FR"/>
              </w:rPr>
              <w:br/>
              <w:t>Centre Censier - 13 rue de Santeuil - Paris 5</w:t>
            </w:r>
            <w:r w:rsidR="00115040" w:rsidRPr="00115040">
              <w:rPr>
                <w:rFonts w:ascii="Calibri" w:eastAsia="Calibri" w:hAnsi="Calibri" w:cs="Calibri"/>
                <w:sz w:val="20"/>
                <w:szCs w:val="20"/>
                <w:vertAlign w:val="superscript"/>
                <w:lang w:eastAsia="fr-FR"/>
              </w:rPr>
              <w:t>e</w:t>
            </w:r>
            <w:r w:rsidR="00115040">
              <w:rPr>
                <w:rFonts w:ascii="Calibri" w:eastAsia="Calibri" w:hAnsi="Calibri" w:cs="Calibri"/>
                <w:sz w:val="20"/>
                <w:szCs w:val="20"/>
                <w:lang w:eastAsia="fr-FR"/>
              </w:rPr>
              <w:br/>
            </w:r>
            <w:r w:rsidR="0082132C" w:rsidRPr="0082132C">
              <w:rPr>
                <w:rFonts w:ascii="Calibri" w:eastAsia="Calibri" w:hAnsi="Calibri" w:cs="Times New Roman"/>
                <w:sz w:val="20"/>
                <w:szCs w:val="20"/>
                <w:lang w:eastAsia="zh-CN"/>
              </w:rPr>
              <w:t>Centre Sorbonne - 17 rue de la Sorbonne</w:t>
            </w:r>
            <w:r w:rsidR="0082132C">
              <w:rPr>
                <w:rFonts w:ascii="Calibri" w:eastAsia="Calibri" w:hAnsi="Calibri" w:cs="Times New Roman"/>
                <w:lang w:eastAsia="zh-CN"/>
              </w:rPr>
              <w:t xml:space="preserve"> </w:t>
            </w:r>
            <w:r w:rsidR="0082132C" w:rsidRPr="0082132C">
              <w:rPr>
                <w:rFonts w:ascii="Calibri" w:eastAsia="Calibri" w:hAnsi="Calibri" w:cs="Times New Roman"/>
                <w:sz w:val="20"/>
                <w:szCs w:val="20"/>
                <w:lang w:eastAsia="zh-CN"/>
              </w:rPr>
              <w:t>- Par</w:t>
            </w:r>
            <w:r w:rsidR="0082132C">
              <w:rPr>
                <w:rFonts w:ascii="Calibri" w:eastAsia="Calibri" w:hAnsi="Calibri" w:cs="Times New Roman"/>
                <w:sz w:val="20"/>
                <w:szCs w:val="20"/>
                <w:lang w:eastAsia="zh-CN"/>
              </w:rPr>
              <w:t>is 5</w:t>
            </w:r>
            <w:r w:rsidR="0082132C" w:rsidRPr="0082132C">
              <w:rPr>
                <w:rFonts w:ascii="Calibri" w:eastAsia="Calibri" w:hAnsi="Calibri" w:cs="Times New Roman"/>
                <w:sz w:val="20"/>
                <w:szCs w:val="20"/>
                <w:vertAlign w:val="superscript"/>
                <w:lang w:eastAsia="zh-CN"/>
              </w:rPr>
              <w:t>e</w:t>
            </w:r>
          </w:p>
          <w:p w14:paraId="2618D415" w14:textId="77777777" w:rsidR="006321FB" w:rsidRPr="006321FB" w:rsidRDefault="006321FB" w:rsidP="006321FB">
            <w:pPr>
              <w:autoSpaceDE w:val="0"/>
              <w:spacing w:after="0" w:line="240" w:lineRule="auto"/>
              <w:rPr>
                <w:rFonts w:ascii="Calibri" w:eastAsia="Calibri" w:hAnsi="Calibri" w:cs="Calibri"/>
                <w:sz w:val="20"/>
                <w:szCs w:val="20"/>
                <w:lang w:eastAsia="fr-FR"/>
              </w:rPr>
            </w:pPr>
          </w:p>
          <w:p w14:paraId="218CFC80" w14:textId="77777777" w:rsidR="006321FB" w:rsidRPr="006321FB" w:rsidRDefault="006321FB" w:rsidP="006321FB">
            <w:pPr>
              <w:autoSpaceDE w:val="0"/>
              <w:spacing w:after="0" w:line="240" w:lineRule="auto"/>
              <w:rPr>
                <w:rFonts w:ascii="Calibri" w:eastAsia="Calibri" w:hAnsi="Calibri" w:cs="Calibri"/>
                <w:sz w:val="20"/>
                <w:szCs w:val="20"/>
                <w:lang w:eastAsia="fr-FR"/>
              </w:rPr>
            </w:pPr>
          </w:p>
          <w:p w14:paraId="38BF904B" w14:textId="77777777" w:rsidR="006321FB" w:rsidRPr="006321FB" w:rsidRDefault="006321FB" w:rsidP="006321FB">
            <w:pPr>
              <w:autoSpaceDE w:val="0"/>
              <w:spacing w:after="0" w:line="240" w:lineRule="auto"/>
              <w:rPr>
                <w:rFonts w:ascii="Calibri" w:eastAsia="Calibri" w:hAnsi="Calibri" w:cs="Calibri"/>
                <w:sz w:val="18"/>
                <w:szCs w:val="18"/>
                <w:lang w:eastAsia="fr-FR"/>
              </w:rPr>
            </w:pPr>
          </w:p>
          <w:p w14:paraId="280F6643" w14:textId="77777777" w:rsidR="006321FB" w:rsidRPr="006321FB" w:rsidRDefault="006321FB" w:rsidP="006321FB">
            <w:pPr>
              <w:autoSpaceDE w:val="0"/>
              <w:spacing w:after="0" w:line="240" w:lineRule="auto"/>
              <w:rPr>
                <w:rFonts w:ascii="Calibri" w:eastAsia="Calibri" w:hAnsi="Calibri" w:cs="Calibri"/>
                <w:color w:val="000000"/>
                <w:sz w:val="6"/>
                <w:szCs w:val="6"/>
                <w:lang w:eastAsia="fr-FR"/>
              </w:rPr>
            </w:pPr>
          </w:p>
          <w:p w14:paraId="71D2EA15" w14:textId="77777777" w:rsidR="006321FB" w:rsidRPr="006321FB" w:rsidRDefault="006321FB" w:rsidP="006321FB">
            <w:pPr>
              <w:autoSpaceDE w:val="0"/>
              <w:spacing w:after="0" w:line="240" w:lineRule="auto"/>
              <w:rPr>
                <w:rFonts w:ascii="Calibri" w:eastAsia="Calibri" w:hAnsi="Calibri" w:cs="Times New Roman"/>
                <w:color w:val="F08057"/>
                <w:lang w:eastAsia="zh-CN"/>
              </w:rPr>
            </w:pPr>
            <w:r w:rsidRPr="006321FB">
              <w:rPr>
                <w:rFonts w:ascii="Calibri" w:eastAsia="Calibri" w:hAnsi="Calibri" w:cs="Calibri"/>
                <w:b/>
                <w:bCs/>
                <w:color w:val="F08057"/>
                <w:sz w:val="24"/>
                <w:szCs w:val="24"/>
                <w:lang w:eastAsia="fr-FR"/>
              </w:rPr>
              <w:t>SECRÉTARIATS</w:t>
            </w:r>
          </w:p>
          <w:p w14:paraId="436B2E5A" w14:textId="77777777" w:rsidR="006321FB" w:rsidRPr="006321FB" w:rsidRDefault="006321FB" w:rsidP="006321FB">
            <w:pPr>
              <w:autoSpaceDE w:val="0"/>
              <w:spacing w:after="0" w:line="240" w:lineRule="auto"/>
              <w:rPr>
                <w:rFonts w:ascii="Calibri" w:eastAsia="Calibri" w:hAnsi="Calibri" w:cs="Calibri"/>
                <w:b/>
                <w:bCs/>
                <w:color w:val="000000"/>
                <w:sz w:val="10"/>
                <w:szCs w:val="10"/>
                <w:lang w:eastAsia="fr-FR"/>
              </w:rPr>
            </w:pPr>
          </w:p>
          <w:p w14:paraId="3C3DD057" w14:textId="79F801DE" w:rsidR="006321FB" w:rsidRPr="006321FB" w:rsidRDefault="006321FB" w:rsidP="006321FB">
            <w:pPr>
              <w:shd w:val="clear" w:color="auto" w:fill="F08057"/>
              <w:autoSpaceDE w:val="0"/>
              <w:spacing w:after="0" w:line="240" w:lineRule="auto"/>
              <w:rPr>
                <w:rFonts w:ascii="Calibri" w:eastAsia="Calibri" w:hAnsi="Calibri" w:cs="Times New Roman"/>
                <w:lang w:eastAsia="zh-CN"/>
              </w:rPr>
            </w:pPr>
            <w:r>
              <w:rPr>
                <w:rFonts w:ascii="Calibri" w:eastAsia="Calibri" w:hAnsi="Calibri" w:cs="Calibri"/>
                <w:b/>
                <w:bCs/>
                <w:color w:val="000000"/>
                <w:sz w:val="10"/>
                <w:szCs w:val="10"/>
                <w:lang w:eastAsia="fr-FR"/>
              </w:rPr>
              <w:t xml:space="preserve"> </w:t>
            </w:r>
            <w:r w:rsidRPr="006321FB">
              <w:rPr>
                <w:rFonts w:ascii="Calibri" w:eastAsia="Calibri" w:hAnsi="Calibri" w:cs="Calibri"/>
                <w:b/>
                <w:bCs/>
                <w:sz w:val="20"/>
                <w:szCs w:val="20"/>
                <w:lang w:eastAsia="fr-FR"/>
              </w:rPr>
              <w:t>&gt;</w:t>
            </w:r>
            <w:r>
              <w:rPr>
                <w:rFonts w:ascii="Calibri" w:eastAsia="Calibri" w:hAnsi="Calibri" w:cs="Calibri"/>
                <w:b/>
                <w:bCs/>
                <w:sz w:val="20"/>
                <w:szCs w:val="20"/>
                <w:lang w:eastAsia="fr-FR"/>
              </w:rPr>
              <w:t xml:space="preserve"> </w:t>
            </w:r>
            <w:r w:rsidRPr="006321FB">
              <w:rPr>
                <w:rFonts w:ascii="Calibri" w:eastAsia="Calibri" w:hAnsi="Calibri" w:cs="Calibri"/>
                <w:b/>
                <w:bCs/>
                <w:sz w:val="20"/>
                <w:szCs w:val="20"/>
                <w:lang w:eastAsia="fr-FR"/>
              </w:rPr>
              <w:t xml:space="preserve">Licence cinéma </w:t>
            </w:r>
          </w:p>
          <w:p w14:paraId="2A6E8030" w14:textId="3A6C95DD" w:rsidR="006321FB" w:rsidRPr="006321FB" w:rsidRDefault="006321FB" w:rsidP="006321FB">
            <w:pPr>
              <w:shd w:val="clear" w:color="auto" w:fill="F08057"/>
              <w:autoSpaceDE w:val="0"/>
              <w:spacing w:after="0" w:line="240" w:lineRule="auto"/>
              <w:rPr>
                <w:rFonts w:ascii="Calibri" w:eastAsia="Calibri" w:hAnsi="Calibri" w:cs="Times New Roman"/>
                <w:lang w:eastAsia="zh-CN"/>
              </w:rPr>
            </w:pPr>
            <w:r w:rsidRPr="006321FB">
              <w:rPr>
                <w:rFonts w:ascii="Calibri" w:eastAsia="Calibri" w:hAnsi="Calibri" w:cs="Calibri"/>
                <w:b/>
                <w:bCs/>
                <w:sz w:val="20"/>
                <w:szCs w:val="20"/>
                <w:lang w:eastAsia="fr-FR"/>
              </w:rPr>
              <w:t xml:space="preserve"> &gt;</w:t>
            </w:r>
            <w:r>
              <w:rPr>
                <w:rFonts w:ascii="Calibri" w:eastAsia="Calibri" w:hAnsi="Calibri" w:cs="Calibri"/>
                <w:b/>
                <w:bCs/>
                <w:sz w:val="20"/>
                <w:szCs w:val="20"/>
                <w:lang w:eastAsia="fr-FR"/>
              </w:rPr>
              <w:t xml:space="preserve"> </w:t>
            </w:r>
            <w:r w:rsidRPr="006321FB">
              <w:rPr>
                <w:rFonts w:ascii="Calibri" w:eastAsia="Calibri" w:hAnsi="Calibri" w:cs="Calibri"/>
                <w:b/>
                <w:bCs/>
                <w:sz w:val="20"/>
                <w:szCs w:val="20"/>
                <w:lang w:eastAsia="fr-FR"/>
              </w:rPr>
              <w:t>Double licence Cinéma/Gestion</w:t>
            </w:r>
          </w:p>
          <w:p w14:paraId="6C386F1A"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color w:val="000000"/>
                <w:sz w:val="20"/>
                <w:szCs w:val="20"/>
                <w:lang w:eastAsia="fr-FR"/>
              </w:rPr>
              <w:t xml:space="preserve">   </w:t>
            </w:r>
          </w:p>
          <w:p w14:paraId="4C0B2517"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color w:val="000000"/>
                <w:sz w:val="20"/>
                <w:szCs w:val="20"/>
                <w:lang w:eastAsia="fr-FR"/>
              </w:rPr>
              <w:t>Pour la partie cinéma :</w:t>
            </w:r>
          </w:p>
          <w:p w14:paraId="629ACBE1"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color w:val="000000"/>
                <w:sz w:val="20"/>
                <w:szCs w:val="20"/>
                <w:lang w:eastAsia="fr-FR"/>
              </w:rPr>
              <w:t xml:space="preserve">Bureau 458 - Centre Saint-Charles </w:t>
            </w:r>
            <w:r w:rsidRPr="006321FB">
              <w:rPr>
                <w:rFonts w:ascii="Calibri" w:eastAsia="Calibri" w:hAnsi="Calibri" w:cs="Calibri"/>
                <w:sz w:val="20"/>
                <w:szCs w:val="20"/>
                <w:lang w:eastAsia="fr-FR"/>
              </w:rPr>
              <w:t>PARIS 15</w:t>
            </w:r>
            <w:r w:rsidRPr="009C17EB">
              <w:rPr>
                <w:rFonts w:ascii="Calibri" w:eastAsia="Calibri" w:hAnsi="Calibri" w:cs="Calibri"/>
                <w:sz w:val="20"/>
                <w:szCs w:val="20"/>
                <w:vertAlign w:val="superscript"/>
                <w:lang w:eastAsia="fr-FR"/>
              </w:rPr>
              <w:t>e</w:t>
            </w:r>
            <w:r w:rsidRPr="006321FB">
              <w:rPr>
                <w:rFonts w:ascii="Calibri" w:eastAsia="Calibri" w:hAnsi="Calibri" w:cs="Calibri"/>
                <w:color w:val="000000"/>
                <w:sz w:val="20"/>
                <w:szCs w:val="20"/>
                <w:lang w:eastAsia="fr-FR"/>
              </w:rPr>
              <w:t xml:space="preserve"> </w:t>
            </w:r>
          </w:p>
          <w:p w14:paraId="678C5F7C"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color w:val="000000"/>
                <w:sz w:val="20"/>
                <w:szCs w:val="20"/>
                <w:lang w:eastAsia="fr-FR"/>
              </w:rPr>
              <w:t>cinema123@univ-paris1.fr</w:t>
            </w:r>
          </w:p>
          <w:p w14:paraId="0F3815B4" w14:textId="77777777" w:rsidR="006321FB" w:rsidRPr="006321FB" w:rsidRDefault="006321FB" w:rsidP="006321FB">
            <w:pPr>
              <w:autoSpaceDE w:val="0"/>
              <w:spacing w:after="0" w:line="240" w:lineRule="auto"/>
              <w:rPr>
                <w:rFonts w:ascii="Calibri" w:eastAsia="Calibri" w:hAnsi="Calibri" w:cs="Calibri"/>
                <w:color w:val="000000"/>
                <w:sz w:val="20"/>
                <w:szCs w:val="20"/>
                <w:lang w:eastAsia="fr-FR"/>
              </w:rPr>
            </w:pPr>
          </w:p>
          <w:p w14:paraId="5E3A7D3F" w14:textId="77777777" w:rsidR="0047432C" w:rsidRDefault="006321FB" w:rsidP="006321FB">
            <w:pPr>
              <w:autoSpaceDE w:val="0"/>
              <w:spacing w:after="0" w:line="240" w:lineRule="auto"/>
              <w:rPr>
                <w:rFonts w:ascii="Calibri" w:eastAsia="Calibri" w:hAnsi="Calibri" w:cs="Calibri"/>
                <w:color w:val="000000"/>
                <w:spacing w:val="-2"/>
                <w:sz w:val="20"/>
                <w:szCs w:val="20"/>
                <w:lang w:eastAsia="fr-FR"/>
              </w:rPr>
            </w:pPr>
            <w:r w:rsidRPr="006321FB">
              <w:rPr>
                <w:rFonts w:ascii="Calibri" w:eastAsia="Calibri" w:hAnsi="Calibri" w:cs="Calibri"/>
                <w:color w:val="000000"/>
                <w:spacing w:val="-2"/>
                <w:sz w:val="20"/>
                <w:szCs w:val="20"/>
                <w:lang w:eastAsia="fr-FR"/>
              </w:rPr>
              <w:t xml:space="preserve">Pour la partie Gestion : bureau </w:t>
            </w:r>
            <w:r w:rsidR="0047432C">
              <w:rPr>
                <w:rFonts w:ascii="Calibri" w:eastAsia="Calibri" w:hAnsi="Calibri" w:cs="Calibri"/>
                <w:color w:val="000000"/>
                <w:spacing w:val="-2"/>
                <w:sz w:val="20"/>
                <w:szCs w:val="20"/>
                <w:lang w:eastAsia="fr-FR"/>
              </w:rPr>
              <w:t>D623</w:t>
            </w:r>
          </w:p>
          <w:p w14:paraId="75A56551" w14:textId="00686F0D"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color w:val="000000"/>
                <w:spacing w:val="-2"/>
                <w:sz w:val="20"/>
                <w:szCs w:val="20"/>
                <w:lang w:eastAsia="fr-FR"/>
              </w:rPr>
              <w:t>Centre Sorbonne</w:t>
            </w:r>
            <w:r w:rsidR="0047432C">
              <w:rPr>
                <w:rFonts w:ascii="Calibri" w:eastAsia="Calibri" w:hAnsi="Calibri" w:cs="Calibri"/>
                <w:color w:val="000000"/>
                <w:spacing w:val="-2"/>
                <w:sz w:val="20"/>
                <w:szCs w:val="20"/>
                <w:lang w:eastAsia="fr-FR"/>
              </w:rPr>
              <w:t xml:space="preserve"> -</w:t>
            </w:r>
            <w:r w:rsidRPr="006321FB">
              <w:rPr>
                <w:rFonts w:ascii="Calibri" w:eastAsia="Calibri" w:hAnsi="Calibri" w:cs="Calibri"/>
                <w:color w:val="000000"/>
                <w:spacing w:val="-2"/>
                <w:sz w:val="20"/>
                <w:szCs w:val="20"/>
                <w:lang w:eastAsia="fr-FR"/>
              </w:rPr>
              <w:t xml:space="preserve"> </w:t>
            </w:r>
            <w:r w:rsidR="0047432C">
              <w:rPr>
                <w:rFonts w:ascii="Calibri" w:eastAsia="Calibri" w:hAnsi="Calibri" w:cs="Calibri"/>
                <w:color w:val="000000"/>
                <w:spacing w:val="-2"/>
                <w:sz w:val="20"/>
                <w:szCs w:val="20"/>
                <w:lang w:eastAsia="fr-FR"/>
              </w:rPr>
              <w:t>17</w:t>
            </w:r>
            <w:r w:rsidRPr="006321FB">
              <w:rPr>
                <w:rFonts w:ascii="Calibri" w:eastAsia="Calibri" w:hAnsi="Calibri" w:cs="Calibri"/>
                <w:color w:val="000000"/>
                <w:spacing w:val="-2"/>
                <w:sz w:val="20"/>
                <w:szCs w:val="20"/>
                <w:lang w:eastAsia="fr-FR"/>
              </w:rPr>
              <w:t xml:space="preserve">, rue </w:t>
            </w:r>
            <w:r w:rsidR="0068432E">
              <w:rPr>
                <w:rFonts w:ascii="Calibri" w:eastAsia="Calibri" w:hAnsi="Calibri" w:cs="Calibri"/>
                <w:color w:val="000000"/>
                <w:spacing w:val="-2"/>
                <w:sz w:val="20"/>
                <w:szCs w:val="20"/>
                <w:lang w:eastAsia="fr-FR"/>
              </w:rPr>
              <w:t>de la Sorbonne</w:t>
            </w:r>
            <w:r w:rsidRPr="006321FB">
              <w:rPr>
                <w:rFonts w:ascii="Calibri" w:eastAsia="Calibri" w:hAnsi="Calibri" w:cs="Calibri"/>
                <w:color w:val="000000"/>
                <w:spacing w:val="-2"/>
                <w:sz w:val="20"/>
                <w:szCs w:val="20"/>
                <w:lang w:eastAsia="fr-FR"/>
              </w:rPr>
              <w:t xml:space="preserve">  Paris 5</w:t>
            </w:r>
            <w:r w:rsidRPr="006321FB">
              <w:rPr>
                <w:rFonts w:ascii="Calibri" w:eastAsia="Calibri" w:hAnsi="Calibri" w:cs="Calibri"/>
                <w:color w:val="000000"/>
                <w:spacing w:val="-2"/>
                <w:sz w:val="20"/>
                <w:szCs w:val="20"/>
                <w:vertAlign w:val="superscript"/>
                <w:lang w:eastAsia="fr-FR"/>
              </w:rPr>
              <w:t>e</w:t>
            </w:r>
            <w:r w:rsidRPr="006321FB">
              <w:rPr>
                <w:rFonts w:ascii="Calibri" w:eastAsia="Calibri" w:hAnsi="Calibri" w:cs="Calibri"/>
                <w:color w:val="000000"/>
                <w:spacing w:val="-2"/>
                <w:sz w:val="20"/>
                <w:szCs w:val="20"/>
                <w:lang w:eastAsia="fr-FR"/>
              </w:rPr>
              <w:t xml:space="preserve"> </w:t>
            </w:r>
          </w:p>
          <w:p w14:paraId="652CC6D7" w14:textId="77777777" w:rsidR="006321FB" w:rsidRPr="006321FB" w:rsidRDefault="006321FB" w:rsidP="006321FB">
            <w:pPr>
              <w:autoSpaceDE w:val="0"/>
              <w:spacing w:after="0" w:line="240" w:lineRule="auto"/>
              <w:rPr>
                <w:rFonts w:ascii="Calibri" w:eastAsia="Calibri" w:hAnsi="Calibri" w:cs="Times New Roman"/>
                <w:lang w:eastAsia="zh-CN"/>
              </w:rPr>
            </w:pPr>
            <w:r w:rsidRPr="006321FB">
              <w:rPr>
                <w:rFonts w:ascii="Calibri" w:eastAsia="Calibri" w:hAnsi="Calibri" w:cs="Calibri"/>
                <w:sz w:val="20"/>
                <w:szCs w:val="20"/>
                <w:lang w:eastAsia="fr-FR"/>
              </w:rPr>
              <w:t>double-licence-ems@univ-paris1.fr</w:t>
            </w:r>
          </w:p>
          <w:p w14:paraId="01D50E09" w14:textId="77777777" w:rsidR="006321FB" w:rsidRPr="006321FB" w:rsidRDefault="006321FB" w:rsidP="006321FB">
            <w:pPr>
              <w:autoSpaceDE w:val="0"/>
              <w:spacing w:after="0" w:line="240" w:lineRule="auto"/>
              <w:rPr>
                <w:rFonts w:ascii="Calibri" w:eastAsia="Calibri" w:hAnsi="Calibri" w:cs="Calibri"/>
                <w:b/>
                <w:color w:val="E36C0A"/>
                <w:sz w:val="18"/>
                <w:szCs w:val="18"/>
                <w:lang w:eastAsia="fr-FR"/>
              </w:rPr>
            </w:pPr>
          </w:p>
          <w:p w14:paraId="65882045" w14:textId="77777777" w:rsidR="006321FB" w:rsidRPr="006321FB" w:rsidRDefault="006321FB" w:rsidP="006321FB">
            <w:pPr>
              <w:autoSpaceDE w:val="0"/>
              <w:spacing w:after="0" w:line="240" w:lineRule="auto"/>
              <w:rPr>
                <w:rFonts w:ascii="Calibri" w:eastAsia="Calibri" w:hAnsi="Calibri" w:cs="Calibri"/>
                <w:b/>
                <w:color w:val="E36C0A"/>
                <w:sz w:val="18"/>
                <w:szCs w:val="18"/>
                <w:lang w:eastAsia="fr-FR"/>
              </w:rPr>
            </w:pPr>
          </w:p>
          <w:p w14:paraId="324AEF54" w14:textId="77777777" w:rsidR="006321FB" w:rsidRPr="006321FB" w:rsidRDefault="006321FB" w:rsidP="006321FB">
            <w:pPr>
              <w:autoSpaceDE w:val="0"/>
              <w:spacing w:after="0" w:line="240" w:lineRule="auto"/>
              <w:rPr>
                <w:rFonts w:ascii="Calibri" w:eastAsia="Calibri" w:hAnsi="Calibri" w:cs="Calibri"/>
                <w:b/>
                <w:color w:val="E36C0A"/>
                <w:sz w:val="18"/>
                <w:szCs w:val="18"/>
                <w:lang w:eastAsia="zh-CN"/>
              </w:rPr>
            </w:pPr>
          </w:p>
          <w:p w14:paraId="7FCC4872" w14:textId="77777777" w:rsidR="006321FB" w:rsidRPr="006321FB" w:rsidRDefault="006321FB" w:rsidP="006321FB">
            <w:pPr>
              <w:autoSpaceDE w:val="0"/>
              <w:spacing w:after="0" w:line="240" w:lineRule="auto"/>
              <w:rPr>
                <w:rFonts w:ascii="Calibri" w:eastAsia="Calibri" w:hAnsi="Calibri" w:cs="Calibri"/>
                <w:b/>
                <w:color w:val="E36C0A"/>
                <w:sz w:val="18"/>
                <w:szCs w:val="18"/>
                <w:lang w:eastAsia="zh-CN"/>
              </w:rPr>
            </w:pPr>
          </w:p>
          <w:p w14:paraId="7831744D" w14:textId="47D21848"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61FA4D3C" w14:textId="288E8976"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F3C4191" w14:textId="45AC5661"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F7AA711" w14:textId="77777777"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B638EA0" w14:textId="156387A3"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26574731" w14:textId="7D52E782" w:rsidR="00F31690" w:rsidRDefault="00F31690" w:rsidP="00F31690">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708855B8" w14:textId="77777777" w:rsidR="00F31690" w:rsidRPr="000C16DC" w:rsidRDefault="00F31690" w:rsidP="00F31690">
            <w:pPr>
              <w:autoSpaceDE w:val="0"/>
              <w:autoSpaceDN w:val="0"/>
              <w:adjustRightInd w:val="0"/>
              <w:spacing w:after="0" w:line="240" w:lineRule="auto"/>
              <w:rPr>
                <w:rFonts w:ascii="TheSansSemiBold-Plain" w:eastAsia="Calibri" w:hAnsi="TheSansSemiBold-Plain" w:cs="TheSansSemiBold-Plain"/>
                <w:b/>
                <w:bCs/>
                <w:sz w:val="48"/>
                <w:szCs w:val="48"/>
                <w:lang w:eastAsia="fr-FR"/>
              </w:rPr>
            </w:pPr>
          </w:p>
          <w:p w14:paraId="6556F1DD" w14:textId="27BDC0E5" w:rsidR="006321FB" w:rsidRPr="006321FB" w:rsidRDefault="00F31690" w:rsidP="00AC0F01">
            <w:pPr>
              <w:autoSpaceDE w:val="0"/>
              <w:spacing w:after="0" w:line="240" w:lineRule="auto"/>
              <w:ind w:right="-86"/>
              <w:rPr>
                <w:rFonts w:ascii="Calibri" w:eastAsia="Calibri" w:hAnsi="Calibri" w:cs="Calibri"/>
                <w:b/>
                <w:color w:val="F08057"/>
                <w:sz w:val="18"/>
                <w:szCs w:val="18"/>
                <w:lang w:eastAsia="zh-CN"/>
              </w:rPr>
            </w:pPr>
            <w:r w:rsidRPr="00F31690">
              <w:rPr>
                <w:rFonts w:ascii="Calibri" w:eastAsia="Calibri" w:hAnsi="Calibri" w:cs="TheSansSemiLight-Plain"/>
                <w:b/>
                <w:bCs/>
                <w:color w:val="F08057"/>
                <w:sz w:val="40"/>
                <w:szCs w:val="40"/>
                <w:lang w:eastAsia="fr-FR"/>
              </w:rPr>
              <w:t>Retrouvez les licences de Paris 1 Panthéon-Sorbonne</w:t>
            </w:r>
          </w:p>
          <w:p w14:paraId="53898A4B" w14:textId="77777777" w:rsidR="006321FB" w:rsidRPr="006321FB" w:rsidRDefault="006321FB" w:rsidP="006321FB">
            <w:pPr>
              <w:autoSpaceDE w:val="0"/>
              <w:spacing w:after="0" w:line="240" w:lineRule="auto"/>
              <w:rPr>
                <w:rFonts w:ascii="Calibri" w:eastAsia="Calibri" w:hAnsi="Calibri" w:cs="Calibri"/>
                <w:b/>
                <w:color w:val="E36C0A"/>
                <w:sz w:val="18"/>
                <w:szCs w:val="18"/>
                <w:lang w:eastAsia="zh-CN"/>
              </w:rPr>
            </w:pPr>
          </w:p>
          <w:p w14:paraId="4B33D750" w14:textId="77777777" w:rsidR="006321FB" w:rsidRPr="006321FB" w:rsidRDefault="006321FB" w:rsidP="00F31690">
            <w:pPr>
              <w:autoSpaceDE w:val="0"/>
              <w:spacing w:after="0" w:line="240" w:lineRule="auto"/>
              <w:jc w:val="center"/>
              <w:rPr>
                <w:rFonts w:ascii="Calibri" w:eastAsia="Calibri" w:hAnsi="Calibri" w:cs="Calibri"/>
                <w:b/>
                <w:bCs/>
                <w:i/>
                <w:color w:val="E36C0A"/>
                <w:sz w:val="16"/>
                <w:szCs w:val="17"/>
                <w:lang w:eastAsia="fr-FR"/>
              </w:rPr>
            </w:pPr>
          </w:p>
        </w:tc>
        <w:tc>
          <w:tcPr>
            <w:tcW w:w="6125" w:type="dxa"/>
            <w:shd w:val="clear" w:color="auto" w:fill="auto"/>
          </w:tcPr>
          <w:p w14:paraId="1ED805FC" w14:textId="77777777" w:rsidR="006321FB" w:rsidRPr="006321FB" w:rsidRDefault="006321FB" w:rsidP="006321FB">
            <w:pPr>
              <w:autoSpaceDE w:val="0"/>
              <w:snapToGrid w:val="0"/>
              <w:spacing w:after="0" w:line="240" w:lineRule="auto"/>
              <w:jc w:val="right"/>
              <w:rPr>
                <w:rFonts w:ascii="Calibri" w:eastAsia="Calibri" w:hAnsi="Calibri" w:cs="Calibri"/>
                <w:b/>
                <w:bCs/>
                <w:i/>
                <w:color w:val="000000"/>
                <w:sz w:val="10"/>
                <w:szCs w:val="17"/>
                <w:lang w:eastAsia="fr-FR"/>
              </w:rPr>
            </w:pPr>
          </w:p>
          <w:p w14:paraId="5DFC96C9" w14:textId="4699A327" w:rsidR="006321FB" w:rsidRPr="006321FB" w:rsidRDefault="006321FB" w:rsidP="006321FB">
            <w:pPr>
              <w:autoSpaceDE w:val="0"/>
              <w:spacing w:after="0" w:line="240" w:lineRule="auto"/>
              <w:jc w:val="right"/>
              <w:rPr>
                <w:rFonts w:ascii="Calibri" w:eastAsia="Calibri" w:hAnsi="Calibri" w:cs="Calibri"/>
                <w:i/>
                <w:color w:val="000000"/>
                <w:sz w:val="17"/>
                <w:szCs w:val="17"/>
                <w:lang w:eastAsia="fr-FR"/>
              </w:rPr>
            </w:pPr>
          </w:p>
          <w:p w14:paraId="3E318159" w14:textId="77777777" w:rsidR="006321FB" w:rsidRPr="006321FB" w:rsidRDefault="006321FB" w:rsidP="006321FB">
            <w:pPr>
              <w:autoSpaceDE w:val="0"/>
              <w:spacing w:after="0" w:line="240" w:lineRule="auto"/>
              <w:jc w:val="right"/>
              <w:rPr>
                <w:rFonts w:ascii="Calibri" w:eastAsia="Calibri" w:hAnsi="Calibri" w:cs="Calibri"/>
                <w:i/>
                <w:color w:val="000000"/>
                <w:sz w:val="17"/>
                <w:szCs w:val="17"/>
                <w:lang w:eastAsia="fr-FR"/>
              </w:rPr>
            </w:pPr>
          </w:p>
          <w:p w14:paraId="0C3C157E" w14:textId="0B1F9EEE" w:rsidR="006321FB" w:rsidRPr="006321FB" w:rsidRDefault="00F31690" w:rsidP="00F31690">
            <w:pPr>
              <w:autoSpaceDE w:val="0"/>
              <w:spacing w:after="0" w:line="240" w:lineRule="auto"/>
              <w:jc w:val="center"/>
              <w:rPr>
                <w:rFonts w:ascii="Calibri" w:eastAsia="Calibri" w:hAnsi="Calibri" w:cs="Calibri"/>
                <w:i/>
                <w:color w:val="000000"/>
                <w:sz w:val="17"/>
                <w:szCs w:val="17"/>
                <w:lang w:eastAsia="fr-FR"/>
              </w:rPr>
            </w:pPr>
            <w:r w:rsidRPr="0061479F">
              <w:rPr>
                <w:rFonts w:ascii="Calibri" w:eastAsia="Calibri" w:hAnsi="Calibri" w:cs="TheSansSemiLight-Plain"/>
                <w:noProof/>
                <w:color w:val="000000"/>
                <w:sz w:val="17"/>
                <w:szCs w:val="17"/>
                <w:lang w:eastAsia="fr-FR"/>
              </w:rPr>
              <w:drawing>
                <wp:inline distT="0" distB="0" distL="0" distR="0" wp14:anchorId="5720D8EA" wp14:editId="222E7BA6">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06EC415E" w14:textId="77777777" w:rsidR="006321FB" w:rsidRDefault="006321FB" w:rsidP="006321FB">
            <w:pPr>
              <w:autoSpaceDE w:val="0"/>
              <w:spacing w:after="0" w:line="240" w:lineRule="auto"/>
              <w:jc w:val="right"/>
              <w:rPr>
                <w:rFonts w:ascii="Calibri" w:eastAsia="Calibri" w:hAnsi="Calibri" w:cs="Calibri"/>
                <w:b/>
                <w:bCs/>
                <w:color w:val="FFFFFF"/>
                <w:sz w:val="18"/>
                <w:szCs w:val="18"/>
                <w:lang w:eastAsia="fr-FR"/>
              </w:rPr>
            </w:pPr>
          </w:p>
          <w:p w14:paraId="43EAAC2B" w14:textId="77777777" w:rsidR="00F31690" w:rsidRPr="00F31690" w:rsidRDefault="00F31690" w:rsidP="00F31690">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74F570D6"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b/>
                <w:bCs/>
                <w:szCs w:val="18"/>
                <w:lang w:eastAsia="fr-FR"/>
              </w:rPr>
              <w:t>INFORMATION / ORIENTATION</w:t>
            </w:r>
          </w:p>
          <w:p w14:paraId="06F6ADCB"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b/>
                <w:bCs/>
                <w:szCs w:val="18"/>
                <w:lang w:eastAsia="fr-FR"/>
              </w:rPr>
              <w:t>SCUIO</w:t>
            </w:r>
          </w:p>
          <w:p w14:paraId="4075F586"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szCs w:val="18"/>
                <w:lang w:eastAsia="fr-FR"/>
              </w:rPr>
              <w:t>Centre PMF</w:t>
            </w:r>
          </w:p>
          <w:p w14:paraId="0858F90A"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szCs w:val="18"/>
                <w:lang w:eastAsia="fr-FR"/>
              </w:rPr>
              <w:t>90, rue de Tolbiac - 75013 PARIS</w:t>
            </w:r>
          </w:p>
          <w:p w14:paraId="5856A290"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szCs w:val="18"/>
                <w:lang w:eastAsia="fr-FR"/>
              </w:rPr>
              <w:t>Bureau C9 01 (9ème étage)</w:t>
            </w:r>
          </w:p>
          <w:p w14:paraId="0EA7556B"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szCs w:val="18"/>
                <w:lang w:eastAsia="fr-FR"/>
              </w:rPr>
              <w:t>Ouvert du Mardi au Vendredi de 9h30 à 17h00</w:t>
            </w:r>
          </w:p>
          <w:p w14:paraId="44849AF3"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2E393525" w14:textId="6124A20E"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spacing w:val="-6"/>
                <w:szCs w:val="18"/>
                <w:lang w:eastAsia="fr-FR"/>
              </w:rPr>
              <w:t xml:space="preserve">Tél. </w:t>
            </w:r>
            <w:r w:rsidR="002F1513" w:rsidRPr="002F1513">
              <w:rPr>
                <w:rFonts w:ascii="Calibri" w:eastAsia="Calibri" w:hAnsi="Calibri" w:cs="Calibri"/>
                <w:spacing w:val="-6"/>
                <w:szCs w:val="18"/>
                <w:lang w:eastAsia="fr-FR"/>
              </w:rPr>
              <w:t>01 89 68 49 08</w:t>
            </w:r>
            <w:r w:rsidR="002F1513">
              <w:rPr>
                <w:rFonts w:ascii="Calibri" w:eastAsia="Calibri" w:hAnsi="Calibri" w:cs="Calibri"/>
                <w:spacing w:val="-6"/>
                <w:szCs w:val="18"/>
                <w:lang w:eastAsia="fr-FR"/>
              </w:rPr>
              <w:t xml:space="preserve"> </w:t>
            </w:r>
            <w:r w:rsidRPr="0087797F">
              <w:rPr>
                <w:rFonts w:ascii="Calibri" w:eastAsia="Calibri" w:hAnsi="Calibri" w:cs="Calibri"/>
                <w:spacing w:val="-6"/>
                <w:szCs w:val="18"/>
                <w:lang w:eastAsia="fr-FR"/>
              </w:rPr>
              <w:t>: 14-17h lundi/mercredi/vendredi</w:t>
            </w:r>
            <w:r w:rsidRPr="0087797F">
              <w:rPr>
                <w:rFonts w:ascii="Calibri" w:eastAsia="Calibri" w:hAnsi="Calibri" w:cs="Calibri"/>
                <w:szCs w:val="18"/>
                <w:lang w:eastAsia="fr-FR"/>
              </w:rPr>
              <w:br/>
              <w:t xml:space="preserve">         14-16h mardi/jeudi</w:t>
            </w:r>
          </w:p>
          <w:p w14:paraId="63B89040" w14:textId="77777777" w:rsidR="0087797F" w:rsidRPr="0087797F" w:rsidRDefault="0087797F" w:rsidP="009360E8">
            <w:pPr>
              <w:pBdr>
                <w:top w:val="single" w:sz="18" w:space="1" w:color="F08057"/>
                <w:left w:val="single" w:sz="18" w:space="4" w:color="F08057"/>
                <w:bottom w:val="single" w:sz="18" w:space="1" w:color="F08057"/>
                <w:right w:val="single" w:sz="18" w:space="4" w:color="F08057"/>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87797F">
              <w:rPr>
                <w:rFonts w:ascii="Calibri" w:eastAsia="Calibri" w:hAnsi="Calibri" w:cs="Calibri"/>
                <w:b/>
                <w:bCs/>
                <w:szCs w:val="18"/>
                <w:lang w:eastAsia="fr-FR"/>
              </w:rPr>
              <w:t>scuio@univ-paris1.fr</w:t>
            </w:r>
          </w:p>
          <w:p w14:paraId="57D39DE2" w14:textId="77777777" w:rsidR="00F31690" w:rsidRPr="00F31690" w:rsidRDefault="00F31690" w:rsidP="00F31690">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6C5CC416" w14:textId="77777777" w:rsidR="00F31690" w:rsidRPr="00F31690" w:rsidRDefault="00F31690" w:rsidP="00F31690">
            <w:pPr>
              <w:spacing w:after="0" w:line="240" w:lineRule="auto"/>
              <w:jc w:val="right"/>
              <w:rPr>
                <w:rFonts w:ascii="Calibri" w:eastAsia="Calibri" w:hAnsi="Calibri" w:cs="Times New Roman"/>
              </w:rPr>
            </w:pPr>
          </w:p>
          <w:p w14:paraId="3DDB69CB"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25765682"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47E170D3" w14:textId="1A36A562" w:rsidR="00F31690" w:rsidRDefault="00F31690" w:rsidP="00F31690">
            <w:pPr>
              <w:spacing w:after="0" w:line="240" w:lineRule="auto"/>
              <w:jc w:val="right"/>
              <w:rPr>
                <w:rFonts w:ascii="Calibri" w:eastAsia="Calibri" w:hAnsi="Calibri" w:cs="TheSansBold-Plain"/>
                <w:sz w:val="18"/>
                <w:szCs w:val="17"/>
                <w:lang w:eastAsia="fr-FR"/>
              </w:rPr>
            </w:pPr>
          </w:p>
          <w:p w14:paraId="3D736443" w14:textId="0EDA3902" w:rsidR="00F31690" w:rsidRDefault="00F31690" w:rsidP="00F31690">
            <w:pPr>
              <w:spacing w:after="0" w:line="240" w:lineRule="auto"/>
              <w:jc w:val="right"/>
              <w:rPr>
                <w:rFonts w:ascii="Calibri" w:eastAsia="Calibri" w:hAnsi="Calibri" w:cs="TheSansBold-Plain"/>
                <w:sz w:val="18"/>
                <w:szCs w:val="17"/>
                <w:lang w:eastAsia="fr-FR"/>
              </w:rPr>
            </w:pPr>
          </w:p>
          <w:p w14:paraId="64C9ACF5" w14:textId="27FD2BCA" w:rsidR="00F31690" w:rsidRDefault="00F31690" w:rsidP="00F31690">
            <w:pPr>
              <w:spacing w:after="0" w:line="240" w:lineRule="auto"/>
              <w:jc w:val="right"/>
              <w:rPr>
                <w:rFonts w:ascii="Calibri" w:eastAsia="Calibri" w:hAnsi="Calibri" w:cs="TheSansBold-Plain"/>
                <w:sz w:val="18"/>
                <w:szCs w:val="17"/>
                <w:lang w:eastAsia="fr-FR"/>
              </w:rPr>
            </w:pPr>
          </w:p>
          <w:p w14:paraId="3685B6BB"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page" w:tblpX="1833" w:tblpY="39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5"/>
            </w:tblGrid>
            <w:tr w:rsidR="00F31690" w:rsidRPr="00F31690" w14:paraId="2B2156DE" w14:textId="77777777" w:rsidTr="002502A4">
              <w:trPr>
                <w:trHeight w:val="2537"/>
              </w:trPr>
              <w:tc>
                <w:tcPr>
                  <w:tcW w:w="3395" w:type="dxa"/>
                </w:tcPr>
                <w:p w14:paraId="5F0A59BB" w14:textId="7CEC5E19" w:rsidR="00F31690" w:rsidRPr="00F31690" w:rsidRDefault="00697EAE" w:rsidP="00F31690">
                  <w:pPr>
                    <w:jc w:val="center"/>
                    <w:rPr>
                      <w:rFonts w:ascii="Calibri" w:eastAsia="Calibri" w:hAnsi="Calibri" w:cs="TheSansBold-Plain"/>
                      <w:sz w:val="18"/>
                      <w:szCs w:val="17"/>
                      <w:lang w:eastAsia="fr-FR"/>
                    </w:rPr>
                  </w:pPr>
                  <w:r>
                    <w:rPr>
                      <w:rFonts w:ascii="Calibri" w:eastAsia="Calibri" w:hAnsi="Calibri" w:cs="TheSansBold-Plain"/>
                      <w:noProof/>
                      <w:sz w:val="18"/>
                      <w:szCs w:val="17"/>
                      <w:lang w:eastAsia="fr-FR"/>
                    </w:rPr>
                    <w:drawing>
                      <wp:inline distT="0" distB="0" distL="0" distR="0" wp14:anchorId="12E2E330" wp14:editId="4526A02B">
                        <wp:extent cx="2018665" cy="2018665"/>
                        <wp:effectExtent l="0" t="0" r="63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665" cy="2018665"/>
                                </a:xfrm>
                                <a:prstGeom prst="rect">
                                  <a:avLst/>
                                </a:prstGeom>
                              </pic:spPr>
                            </pic:pic>
                          </a:graphicData>
                        </a:graphic>
                      </wp:inline>
                    </w:drawing>
                  </w:r>
                </w:p>
              </w:tc>
            </w:tr>
          </w:tbl>
          <w:p w14:paraId="2EB21FF3"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02808A31"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18423645"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3F28BEF3"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19323E81"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3794A69E" w14:textId="77777777" w:rsidR="00F31690" w:rsidRPr="00F31690" w:rsidRDefault="00F31690" w:rsidP="00F31690">
            <w:pPr>
              <w:spacing w:after="0" w:line="240" w:lineRule="auto"/>
              <w:jc w:val="right"/>
              <w:rPr>
                <w:rFonts w:ascii="Calibri" w:eastAsia="Calibri" w:hAnsi="Calibri" w:cs="TheSansBold-Plain"/>
                <w:sz w:val="18"/>
                <w:szCs w:val="17"/>
                <w:lang w:eastAsia="fr-FR"/>
              </w:rPr>
            </w:pPr>
          </w:p>
          <w:p w14:paraId="7811344C" w14:textId="359DDBD2" w:rsidR="00F31690" w:rsidRPr="006321FB" w:rsidRDefault="00F31690" w:rsidP="006321FB">
            <w:pPr>
              <w:autoSpaceDE w:val="0"/>
              <w:spacing w:after="0" w:line="240" w:lineRule="auto"/>
              <w:jc w:val="right"/>
              <w:rPr>
                <w:rFonts w:ascii="Calibri" w:eastAsia="Calibri" w:hAnsi="Calibri" w:cs="Calibri"/>
                <w:b/>
                <w:bCs/>
                <w:color w:val="FFFFFF"/>
                <w:sz w:val="18"/>
                <w:szCs w:val="18"/>
                <w:lang w:eastAsia="fr-FR"/>
              </w:rPr>
            </w:pPr>
            <w:r w:rsidRPr="00F31690">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033FB98D" wp14:editId="6B3BCDDA">
                      <wp:simplePos x="0" y="0"/>
                      <wp:positionH relativeFrom="column">
                        <wp:posOffset>74823</wp:posOffset>
                      </wp:positionH>
                      <wp:positionV relativeFrom="paragraph">
                        <wp:posOffset>303052</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F08057"/>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B4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5.9pt;margin-top:23.8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" adj="14777" filled="f" fillcolor="#ffc000" strokecolor="#f08057" strokeweight="3pt">
                      <v:shadow color="#7f5f00" opacity=".5" offset="1pt"/>
                    </v:shape>
                  </w:pict>
                </mc:Fallback>
              </mc:AlternateContent>
            </w:r>
          </w:p>
        </w:tc>
      </w:tr>
    </w:tbl>
    <w:p w14:paraId="56FEA3F7" w14:textId="77777777" w:rsidR="006321FB" w:rsidRPr="006321FB" w:rsidRDefault="006321FB" w:rsidP="006321FB">
      <w:pPr>
        <w:spacing w:after="0" w:line="276" w:lineRule="auto"/>
        <w:rPr>
          <w:rFonts w:ascii="Calibri" w:eastAsia="Calibri" w:hAnsi="Calibri" w:cs="Times New Roman"/>
          <w:lang w:eastAsia="zh-CN"/>
        </w:rPr>
      </w:pPr>
    </w:p>
    <w:p w14:paraId="2C434C14" w14:textId="77777777" w:rsidR="006321FB" w:rsidRDefault="006321FB"/>
    <w:sectPr w:rsidR="006321FB" w:rsidSect="00412F43">
      <w:footerReference w:type="even" r:id="rId10"/>
      <w:footerReference w:type="default" r:id="rId11"/>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7011" w14:textId="77777777" w:rsidR="006321FB" w:rsidRDefault="006321FB" w:rsidP="006321FB">
      <w:pPr>
        <w:spacing w:after="0" w:line="240" w:lineRule="auto"/>
      </w:pPr>
      <w:r>
        <w:separator/>
      </w:r>
    </w:p>
  </w:endnote>
  <w:endnote w:type="continuationSeparator" w:id="0">
    <w:p w14:paraId="76122EEE" w14:textId="77777777" w:rsidR="006321FB" w:rsidRDefault="006321FB" w:rsidP="0063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Black-Plain">
    <w:panose1 w:val="00000000000000000000"/>
    <w:charset w:val="00"/>
    <w:family w:val="roman"/>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06AF" w14:textId="6E67A475" w:rsidR="00F90EDB" w:rsidRPr="00F90EDB" w:rsidRDefault="00F90EDB" w:rsidP="00DA2F78">
    <w:pPr>
      <w:pBdr>
        <w:top w:val="single" w:sz="4" w:space="1" w:color="E7E6E6" w:themeColor="background2"/>
      </w:pBdr>
      <w:tabs>
        <w:tab w:val="center" w:pos="4536"/>
        <w:tab w:val="right" w:pos="9072"/>
      </w:tabs>
      <w:spacing w:after="0" w:line="240" w:lineRule="auto"/>
      <w:rPr>
        <w:sz w:val="16"/>
        <w:szCs w:val="16"/>
      </w:rPr>
    </w:pPr>
    <w:r w:rsidRPr="0080282A">
      <w:rPr>
        <w:rFonts w:cstheme="minorHAnsi"/>
        <w:i/>
        <w:sz w:val="16"/>
        <w:szCs w:val="16"/>
      </w:rPr>
      <w:t xml:space="preserve">                                                                                      </w:t>
    </w:r>
    <w:bookmarkStart w:id="0" w:name="_Hlk117844269"/>
    <w:bookmarkStart w:id="1" w:name="_Hlk117844120"/>
    <w:bookmarkStart w:id="2" w:name="_Hlk117844121"/>
    <w:bookmarkStart w:id="3" w:name="_Hlk117844122"/>
    <w:bookmarkStart w:id="4" w:name="_Hlk117844123"/>
    <w:bookmarkStart w:id="5" w:name="_Hlk117844125"/>
    <w:bookmarkStart w:id="6" w:name="_Hlk117844126"/>
    <w:bookmarkStart w:id="7" w:name="_Hlk117844127"/>
    <w:bookmarkStart w:id="8" w:name="_Hlk117844128"/>
    <w:bookmarkStart w:id="9" w:name="_Hlk117844129"/>
    <w:bookmarkStart w:id="10" w:name="_Hlk117844130"/>
    <w:bookmarkStart w:id="11" w:name="_Hlk117844131"/>
    <w:bookmarkStart w:id="12" w:name="_Hlk117844132"/>
    <w:bookmarkStart w:id="13" w:name="_Hlk117844133"/>
    <w:bookmarkStart w:id="14" w:name="_Hlk117844134"/>
    <w:bookmarkStart w:id="15" w:name="_Hlk117844135"/>
    <w:bookmarkStart w:id="16" w:name="_Hlk117844136"/>
    <w:bookmarkStart w:id="17" w:name="_Hlk117844137"/>
    <w:bookmarkStart w:id="18" w:name="_Hlk117844138"/>
    <w:bookmarkStart w:id="19" w:name="_Hlk117844296"/>
    <w:bookmarkStart w:id="20" w:name="_Hlk117844297"/>
    <w:bookmarkStart w:id="21" w:name="_Hlk117844298"/>
    <w:bookmarkStart w:id="22" w:name="_Hlk117844299"/>
    <w:bookmarkStart w:id="23" w:name="_Hlk117844423"/>
    <w:bookmarkStart w:id="24" w:name="_Hlk117844424"/>
    <w:bookmarkStart w:id="25" w:name="_Hlk117844425"/>
    <w:bookmarkStart w:id="26" w:name="_Hlk117844426"/>
    <w:r w:rsidRPr="0080282A">
      <w:rPr>
        <w:rFonts w:ascii="Calibri" w:hAnsi="Calibri" w:cs="TheSans-Plain"/>
        <w:i/>
        <w:color w:val="AEAAAA" w:themeColor="background2" w:themeShade="BF"/>
        <w:sz w:val="16"/>
        <w:szCs w:val="14"/>
      </w:rPr>
      <w:t xml:space="preserve">Informations non contractuelles sujettes à éventuelles modifications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12F43">
      <w:rPr>
        <w:color w:val="AEAAAA" w:themeColor="background2" w:themeShade="BF"/>
        <w:sz w:val="16"/>
        <w:szCs w:val="16"/>
      </w:rPr>
      <w:fldChar w:fldCharType="begin"/>
    </w:r>
    <w:r w:rsidRPr="00412F43">
      <w:rPr>
        <w:color w:val="AEAAAA" w:themeColor="background2" w:themeShade="BF"/>
        <w:sz w:val="16"/>
        <w:szCs w:val="16"/>
      </w:rPr>
      <w:instrText>PAGE   \* MERGEFORMAT</w:instrText>
    </w:r>
    <w:r w:rsidRPr="00412F43">
      <w:rPr>
        <w:color w:val="AEAAAA" w:themeColor="background2" w:themeShade="BF"/>
        <w:sz w:val="16"/>
        <w:szCs w:val="16"/>
      </w:rPr>
      <w:fldChar w:fldCharType="separate"/>
    </w:r>
    <w:r w:rsidRPr="00412F43">
      <w:rPr>
        <w:color w:val="AEAAAA" w:themeColor="background2" w:themeShade="BF"/>
        <w:sz w:val="16"/>
        <w:szCs w:val="16"/>
      </w:rPr>
      <w:t>2</w:t>
    </w:r>
    <w:r w:rsidRPr="00412F43">
      <w:rPr>
        <w:color w:val="AEAAAA" w:themeColor="background2"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019"/>
      <w:docPartObj>
        <w:docPartGallery w:val="Page Numbers (Bottom of Page)"/>
        <w:docPartUnique/>
      </w:docPartObj>
    </w:sdtPr>
    <w:sdtEndPr>
      <w:rPr>
        <w:sz w:val="16"/>
        <w:szCs w:val="16"/>
      </w:rPr>
    </w:sdtEndPr>
    <w:sdtContent>
      <w:p w14:paraId="31A5C6CD" w14:textId="101DA3E4" w:rsidR="00F90EDB" w:rsidRPr="00F90EDB" w:rsidRDefault="00F90EDB" w:rsidP="00DA2F78">
        <w:pPr>
          <w:pStyle w:val="Pieddepage"/>
          <w:pBdr>
            <w:top w:val="single" w:sz="4" w:space="1" w:color="E7E6E6" w:themeColor="background2"/>
          </w:pBdr>
          <w:rPr>
            <w:sz w:val="16"/>
            <w:szCs w:val="16"/>
          </w:rPr>
        </w:pPr>
        <w:r>
          <w:rPr>
            <w:rFonts w:ascii="Calibri" w:eastAsia="Calibri" w:hAnsi="Calibri" w:cs="TheSans-Plain"/>
            <w:sz w:val="16"/>
            <w:szCs w:val="14"/>
            <w:lang w:eastAsia="fr-FR"/>
          </w:rPr>
          <w:t xml:space="preserve">                                                                       </w:t>
        </w:r>
        <w:bookmarkStart w:id="27" w:name="_Hlk86848711"/>
        <w:bookmarkStart w:id="28" w:name="_Hlk117846357"/>
        <w:r w:rsidRPr="00DA2F78">
          <w:rPr>
            <w:rFonts w:ascii="Calibri" w:eastAsia="Calibri" w:hAnsi="Calibri" w:cs="TheSans-Plain"/>
            <w:color w:val="AEAAAA" w:themeColor="background2" w:themeShade="BF"/>
            <w:sz w:val="16"/>
            <w:szCs w:val="14"/>
            <w:lang w:val="x-none" w:eastAsia="fr-FR"/>
          </w:rPr>
          <w:t xml:space="preserve">Fiche </w:t>
        </w:r>
        <w:r w:rsidRPr="00DA2F78">
          <w:rPr>
            <w:rFonts w:ascii="Calibri" w:eastAsia="Calibri" w:hAnsi="Calibri" w:cs="TheSans-Plain"/>
            <w:color w:val="AEAAAA" w:themeColor="background2" w:themeShade="BF"/>
            <w:sz w:val="16"/>
            <w:szCs w:val="14"/>
            <w:lang w:eastAsia="fr-FR"/>
          </w:rPr>
          <w:t>publié</w:t>
        </w:r>
        <w:r w:rsidRPr="00DA2F78">
          <w:rPr>
            <w:rFonts w:ascii="Calibri" w:eastAsia="Calibri" w:hAnsi="Calibri" w:cs="TheSans-Plain"/>
            <w:color w:val="AEAAAA" w:themeColor="background2" w:themeShade="BF"/>
            <w:sz w:val="16"/>
            <w:szCs w:val="14"/>
            <w:lang w:val="x-none" w:eastAsia="fr-FR"/>
          </w:rPr>
          <w:t xml:space="preserve">e par le SCUIO </w:t>
        </w:r>
        <w:r w:rsidRPr="00DA2F78">
          <w:rPr>
            <w:rFonts w:ascii="Calibri" w:eastAsia="Calibri" w:hAnsi="Calibri" w:cs="TheSans-Plain"/>
            <w:color w:val="AEAAAA" w:themeColor="background2" w:themeShade="BF"/>
            <w:sz w:val="16"/>
            <w:szCs w:val="14"/>
            <w:lang w:eastAsia="fr-FR"/>
          </w:rPr>
          <w:t>de l’Université Paris 1 Panthéon-Sorbonne</w:t>
        </w:r>
        <w:r w:rsidRPr="00DA2F78">
          <w:rPr>
            <w:rFonts w:ascii="Calibri" w:eastAsia="Calibri" w:hAnsi="Calibri" w:cs="TheSans-Plain"/>
            <w:color w:val="AEAAAA" w:themeColor="background2" w:themeShade="BF"/>
            <w:sz w:val="16"/>
            <w:szCs w:val="14"/>
            <w:lang w:val="x-none" w:eastAsia="fr-FR"/>
          </w:rPr>
          <w:t xml:space="preserve"> • </w:t>
        </w:r>
        <w:r w:rsidR="000E6E95" w:rsidRPr="000E6E95">
          <w:rPr>
            <w:rFonts w:ascii="Calibri" w:eastAsia="Calibri" w:hAnsi="Calibri" w:cs="TheSans-Plain"/>
            <w:color w:val="AEAAAA" w:themeColor="background2" w:themeShade="BF"/>
            <w:sz w:val="16"/>
            <w:szCs w:val="14"/>
            <w:lang w:eastAsia="fr-FR"/>
          </w:rPr>
          <w:t>Octobre</w:t>
        </w:r>
        <w:r w:rsidRPr="00DA2F78">
          <w:rPr>
            <w:rFonts w:ascii="Calibri" w:eastAsia="Calibri" w:hAnsi="Calibri" w:cs="TheSans-Plain"/>
            <w:color w:val="AEAAAA" w:themeColor="background2" w:themeShade="BF"/>
            <w:sz w:val="16"/>
            <w:szCs w:val="14"/>
            <w:lang w:eastAsia="fr-FR"/>
          </w:rPr>
          <w:t xml:space="preserve"> </w:t>
        </w:r>
        <w:r w:rsidRPr="00412F43">
          <w:rPr>
            <w:rFonts w:ascii="Calibri" w:eastAsia="Calibri" w:hAnsi="Calibri" w:cs="TheSans-Plain"/>
            <w:color w:val="AEAAAA" w:themeColor="background2" w:themeShade="BF"/>
            <w:sz w:val="16"/>
            <w:szCs w:val="14"/>
            <w:lang w:eastAsia="fr-FR"/>
          </w:rPr>
          <w:t>202</w:t>
        </w:r>
        <w:r w:rsidR="0047432C">
          <w:rPr>
            <w:rFonts w:ascii="Calibri" w:eastAsia="Calibri" w:hAnsi="Calibri" w:cs="TheSans-Plain"/>
            <w:color w:val="AEAAAA" w:themeColor="background2" w:themeShade="BF"/>
            <w:sz w:val="16"/>
            <w:szCs w:val="14"/>
            <w:lang w:eastAsia="fr-FR"/>
          </w:rPr>
          <w:t>3</w:t>
        </w:r>
        <w:r w:rsidRPr="00412F43">
          <w:rPr>
            <w:rFonts w:ascii="Calibri" w:eastAsia="Calibri" w:hAnsi="Calibri" w:cs="TheSans-Plain"/>
            <w:color w:val="AEAAAA" w:themeColor="background2" w:themeShade="BF"/>
            <w:sz w:val="16"/>
            <w:szCs w:val="14"/>
            <w:lang w:eastAsia="fr-FR"/>
          </w:rPr>
          <w:t xml:space="preserve">                                                                 </w:t>
        </w:r>
        <w:bookmarkEnd w:id="27"/>
        <w:bookmarkEnd w:id="28"/>
        <w:r w:rsidRPr="00412F43">
          <w:rPr>
            <w:color w:val="AEAAAA" w:themeColor="background2" w:themeShade="BF"/>
            <w:sz w:val="16"/>
            <w:szCs w:val="16"/>
          </w:rPr>
          <w:fldChar w:fldCharType="begin"/>
        </w:r>
        <w:r w:rsidRPr="00412F43">
          <w:rPr>
            <w:color w:val="AEAAAA" w:themeColor="background2" w:themeShade="BF"/>
            <w:sz w:val="16"/>
            <w:szCs w:val="16"/>
          </w:rPr>
          <w:instrText>PAGE   \* MERGEFORMAT</w:instrText>
        </w:r>
        <w:r w:rsidRPr="00412F43">
          <w:rPr>
            <w:color w:val="AEAAAA" w:themeColor="background2" w:themeShade="BF"/>
            <w:sz w:val="16"/>
            <w:szCs w:val="16"/>
          </w:rPr>
          <w:fldChar w:fldCharType="separate"/>
        </w:r>
        <w:r w:rsidRPr="00412F43">
          <w:rPr>
            <w:color w:val="AEAAAA" w:themeColor="background2" w:themeShade="BF"/>
            <w:sz w:val="16"/>
            <w:szCs w:val="16"/>
          </w:rPr>
          <w:t>2</w:t>
        </w:r>
        <w:r w:rsidRPr="00412F43">
          <w:rPr>
            <w:color w:val="AEAAAA" w:themeColor="background2"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C858" w14:textId="77777777" w:rsidR="006321FB" w:rsidRDefault="006321FB" w:rsidP="006321FB">
      <w:pPr>
        <w:spacing w:after="0" w:line="240" w:lineRule="auto"/>
      </w:pPr>
      <w:r>
        <w:separator/>
      </w:r>
    </w:p>
  </w:footnote>
  <w:footnote w:type="continuationSeparator" w:id="0">
    <w:p w14:paraId="6397FBEC" w14:textId="77777777" w:rsidR="006321FB" w:rsidRDefault="006321FB" w:rsidP="00632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DE"/>
    <w:rsid w:val="000C16DC"/>
    <w:rsid w:val="000E6E95"/>
    <w:rsid w:val="000F50FF"/>
    <w:rsid w:val="00115040"/>
    <w:rsid w:val="00194338"/>
    <w:rsid w:val="001B25BF"/>
    <w:rsid w:val="002502A4"/>
    <w:rsid w:val="002F1513"/>
    <w:rsid w:val="0035216C"/>
    <w:rsid w:val="00412F43"/>
    <w:rsid w:val="0047432C"/>
    <w:rsid w:val="0054598E"/>
    <w:rsid w:val="005B791F"/>
    <w:rsid w:val="006321FB"/>
    <w:rsid w:val="0068432E"/>
    <w:rsid w:val="00697EAE"/>
    <w:rsid w:val="0074189B"/>
    <w:rsid w:val="007A387E"/>
    <w:rsid w:val="007B5CA0"/>
    <w:rsid w:val="007B7409"/>
    <w:rsid w:val="007E3021"/>
    <w:rsid w:val="0080282A"/>
    <w:rsid w:val="0082132C"/>
    <w:rsid w:val="0087797F"/>
    <w:rsid w:val="00903C07"/>
    <w:rsid w:val="009360E8"/>
    <w:rsid w:val="009653DE"/>
    <w:rsid w:val="009C17B4"/>
    <w:rsid w:val="009C17EB"/>
    <w:rsid w:val="009F482A"/>
    <w:rsid w:val="00A76DD5"/>
    <w:rsid w:val="00AC0F01"/>
    <w:rsid w:val="00B11997"/>
    <w:rsid w:val="00C00D1D"/>
    <w:rsid w:val="00DA27F1"/>
    <w:rsid w:val="00DA2F78"/>
    <w:rsid w:val="00EF2BD3"/>
    <w:rsid w:val="00F31690"/>
    <w:rsid w:val="00F809E3"/>
    <w:rsid w:val="00F90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4CCD8B"/>
  <w15:chartTrackingRefBased/>
  <w15:docId w15:val="{7AEBF335-7C69-4E33-9E80-02FA6D8B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FB"/>
    <w:pPr>
      <w:tabs>
        <w:tab w:val="center" w:pos="4536"/>
        <w:tab w:val="right" w:pos="9072"/>
      </w:tabs>
      <w:spacing w:after="0" w:line="240" w:lineRule="auto"/>
    </w:pPr>
  </w:style>
  <w:style w:type="character" w:customStyle="1" w:styleId="En-tteCar">
    <w:name w:val="En-tête Car"/>
    <w:basedOn w:val="Policepardfaut"/>
    <w:link w:val="En-tte"/>
    <w:uiPriority w:val="99"/>
    <w:rsid w:val="006321FB"/>
  </w:style>
  <w:style w:type="paragraph" w:styleId="Pieddepage">
    <w:name w:val="footer"/>
    <w:basedOn w:val="Normal"/>
    <w:link w:val="PieddepageCar"/>
    <w:uiPriority w:val="99"/>
    <w:unhideWhenUsed/>
    <w:rsid w:val="006321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1FB"/>
  </w:style>
  <w:style w:type="table" w:styleId="Grilledutableau">
    <w:name w:val="Table Grid"/>
    <w:basedOn w:val="TableauNormal"/>
    <w:uiPriority w:val="39"/>
    <w:rsid w:val="00F3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9977">
      <w:bodyDiv w:val="1"/>
      <w:marLeft w:val="0"/>
      <w:marRight w:val="0"/>
      <w:marTop w:val="0"/>
      <w:marBottom w:val="0"/>
      <w:divBdr>
        <w:top w:val="none" w:sz="0" w:space="0" w:color="auto"/>
        <w:left w:val="none" w:sz="0" w:space="0" w:color="auto"/>
        <w:bottom w:val="none" w:sz="0" w:space="0" w:color="auto"/>
        <w:right w:val="none" w:sz="0" w:space="0" w:color="auto"/>
      </w:divBdr>
    </w:div>
    <w:div w:id="514659976">
      <w:bodyDiv w:val="1"/>
      <w:marLeft w:val="0"/>
      <w:marRight w:val="0"/>
      <w:marTop w:val="0"/>
      <w:marBottom w:val="0"/>
      <w:divBdr>
        <w:top w:val="none" w:sz="0" w:space="0" w:color="auto"/>
        <w:left w:val="none" w:sz="0" w:space="0" w:color="auto"/>
        <w:bottom w:val="none" w:sz="0" w:space="0" w:color="auto"/>
        <w:right w:val="none" w:sz="0" w:space="0" w:color="auto"/>
      </w:divBdr>
    </w:div>
    <w:div w:id="9959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E76D-B66D-4F15-B855-0DDF3DE8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33</cp:revision>
  <cp:lastPrinted>2022-10-28T11:06:00Z</cp:lastPrinted>
  <dcterms:created xsi:type="dcterms:W3CDTF">2021-11-03T14:56:00Z</dcterms:created>
  <dcterms:modified xsi:type="dcterms:W3CDTF">2024-02-21T11:12:00Z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2022-11-02T12:50:13Z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a4e8da31-1957-4eed-b4dc-9cdaa0698b71</vt:lpwstr>
  </property>
  <property fmtid="{D5CDD505-2E9C-101B-9397-08002B2CF9AE}" pid="8" name="MSIP_Label_d5c20be7-c3a5-46e3-9158-fa8a02ce2395_ContentBits">
    <vt:lpwstr>0</vt:lpwstr>
  </property>
</Properties>
</file>